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86R11536 BRG-D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on the issuance by the Railroad Commission of Texas of a permit for a commercial surface disposal facility located near a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91, Natural Resources Code, is amended by adding Section 91.118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91.118.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COMMERCIAL SURFACE DISPOSAL FACILITY PROHIBITED NEAR SCHOOL.  (a)  In this section, "commercial surface disposal facility" has the meaning assigned by Section 91.116.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not approve an application for a commercial surface disposal facility if any part of the site of the facility is located less than two miles from a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application for a permit that is pending before the Railroad Commission of Texas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