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2847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certain occupations, activities, and agreements; providing a civil penalty; authorizing fees; requiring an occupational registration and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EXCESS WEAR AND USE WAIVERS FOR LEASES OF MOTOR VEHICLES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Subtitle B, Title 5, Business &amp; Commerce Code, is amended by adding Chapter 94 to read as follows:</w:t>
      </w:r>
    </w:p>
    <w:p w:rsidR="003F3435" w:rsidRDefault="0032493E">
      <w:pPr>
        <w:spacing w:line="480" w:lineRule="auto"/>
        <w:jc w:val="center"/>
      </w:pPr>
      <w:r>
        <w:rPr>
          <w:u w:val="single"/>
        </w:rPr>
        <w:t xml:space="preserve">CHAPTER 94.  EXCESS WEAR AND USE WAIVERS FOR LEASES OF MOTOR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"Excess wear and use waiver" means a provision of or addendum to a lease agreement under which the lessor agrees to not hold a lessee liable for all or part of the excess wear and use to a motor vehicle.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"Lease agreement" means an agreement, including any addendum to the agreement, entered into in this state under which a lessee pays a fee or other consideration to a lessor for the right to possession and use of a motor vehicle for a term of more than 180 days, regardless of whether the agreement provides the lessee an option to purchase or otherwise become the owner of the motor vehicle upon the expiration of the term of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"Lessee" means an individual who acquires the right to possession and use of a motor vehicle under a lease agreement primarily for personal, family, or household purposes.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"Lessor" means a person who, in the ordinary course of business, regularly leases, offers to lease, or arranges for the lease of a motor vehicle under a lease agreement. </w:t>
      </w:r>
      <w:r>
        <w:rPr>
          <w:u w:val="single"/>
        </w:rPr>
        <w:t xml:space="preserve"> </w:t>
      </w:r>
      <w:r>
        <w:rPr>
          <w:u w:val="single"/>
        </w:rPr>
        <w:t xml:space="preserve">Unless the context clearly indicates otherwise, the term includes an assignee of the lessor.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vehicle" has the meaning assigned by Section 541.201,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94.002.</w:t>
      </w:r>
      <w:r>
        <w:rPr>
          <w:u w:val="single"/>
        </w:rPr>
        <w:t xml:space="preserve"> </w:t>
      </w:r>
      <w:r>
        <w:rPr>
          <w:u w:val="single"/>
        </w:rPr>
        <w:t xml:space="preserve"> </w:t>
      </w:r>
      <w:r>
        <w:rPr>
          <w:u w:val="single"/>
        </w:rPr>
        <w:t xml:space="preserve">CONTRACT FOR EXCESS WEAR AND USE WAIVER.  A lessee may contract with a lessor for an excess wear and use waiver in connection with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94.003.</w:t>
      </w:r>
      <w:r>
        <w:rPr>
          <w:u w:val="single"/>
        </w:rPr>
        <w:t xml:space="preserve"> </w:t>
      </w:r>
      <w:r>
        <w:rPr>
          <w:u w:val="single"/>
        </w:rPr>
        <w:t xml:space="preserve"> </w:t>
      </w:r>
      <w:r>
        <w:rPr>
          <w:u w:val="single"/>
        </w:rPr>
        <w:t xml:space="preserve">RESTRICTIONS ON LESSOR CONCERNING EXCESS WEAR AND USE WAIVER.  A lessor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an excess wear and use waiver,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lease agreement containing the excess wear and use waiver complies with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lessee agrees to the excess wear and use waiver in writing;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or require the purchase of an excess wear and use waiver as a condition of entering into a lease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94.004.</w:t>
      </w:r>
      <w:r>
        <w:rPr>
          <w:u w:val="single"/>
        </w:rPr>
        <w:t xml:space="preserve"> </w:t>
      </w:r>
      <w:r>
        <w:rPr>
          <w:u w:val="single"/>
        </w:rPr>
        <w:t xml:space="preserve"> </w:t>
      </w:r>
      <w:r>
        <w:rPr>
          <w:u w:val="single"/>
        </w:rPr>
        <w:t xml:space="preserve">REQUIRED NOTICE.  An excess wear and use waiver must be in writing and include a notice substantially similar to the following:</w:t>
      </w:r>
    </w:p>
    <w:p w:rsidR="003F3435" w:rsidRDefault="0032493E">
      <w:pPr>
        <w:spacing w:line="480" w:lineRule="auto"/>
        <w:ind w:firstLine="720"/>
        <w:jc w:val="both"/>
      </w:pPr>
      <w:r>
        <w:rPr>
          <w:u w:val="single"/>
        </w:rPr>
        <w:t xml:space="preserve">"This excess wear and use waiver is optional, is not a condition of leasing the vehicle, and is being provided for an additional charge to cover your responsibility for any excess wear and use to the leased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94.005.</w:t>
      </w:r>
      <w:r>
        <w:rPr>
          <w:u w:val="single"/>
        </w:rPr>
        <w:t xml:space="preserve"> </w:t>
      </w:r>
      <w:r>
        <w:rPr>
          <w:u w:val="single"/>
        </w:rPr>
        <w:t xml:space="preserve"> </w:t>
      </w:r>
      <w:r>
        <w:rPr>
          <w:u w:val="single"/>
        </w:rPr>
        <w:t xml:space="preserve">REQUIRED DISCLOSURES.  A lease agreement that includes an excess wear and use waiver must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charge for the excess wear and use waiver;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exclusions or limitations on the amount of excess wear and use that may be waived under the excess wear and use waiver.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94.006.</w:t>
      </w:r>
      <w:r>
        <w:rPr>
          <w:u w:val="single"/>
        </w:rPr>
        <w:t xml:space="preserve"> </w:t>
      </w:r>
      <w:r>
        <w:rPr>
          <w:u w:val="single"/>
        </w:rPr>
        <w:t xml:space="preserve"> </w:t>
      </w:r>
      <w:r>
        <w:rPr>
          <w:u w:val="single"/>
        </w:rPr>
        <w:t xml:space="preserve">RELATIONSHIP TO INSURANCE.  An excess wear and use waiver is not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94.007.</w:t>
      </w:r>
      <w:r>
        <w:rPr>
          <w:u w:val="single"/>
        </w:rPr>
        <w:t xml:space="preserve"> </w:t>
      </w:r>
      <w:r>
        <w:rPr>
          <w:u w:val="single"/>
        </w:rPr>
        <w:t xml:space="preserve"> </w:t>
      </w:r>
      <w:r>
        <w:rPr>
          <w:u w:val="single"/>
        </w:rPr>
        <w:t xml:space="preserve">CIVIL PENALTY.  A lessor that violates this chapter is liable for a civil penalty in an amount of not less than $500 or more than $1,000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94.008.</w:t>
      </w:r>
      <w:r>
        <w:rPr>
          <w:u w:val="single"/>
        </w:rPr>
        <w:t xml:space="preserve"> </w:t>
      </w:r>
      <w:r>
        <w:rPr>
          <w:u w:val="single"/>
        </w:rPr>
        <w:t xml:space="preserve"> </w:t>
      </w:r>
      <w:r>
        <w:rPr>
          <w:u w:val="single"/>
        </w:rPr>
        <w:t xml:space="preserve">INJUNCTIVE RELIEF.  A person injured or threatened with injury by a violation of this chapter may seek injunctive relief against the person committing or threatening to commit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94.009.</w:t>
      </w:r>
      <w:r>
        <w:rPr>
          <w:u w:val="single"/>
        </w:rPr>
        <w:t xml:space="preserve"> </w:t>
      </w:r>
      <w:r>
        <w:rPr>
          <w:u w:val="single"/>
        </w:rPr>
        <w:t xml:space="preserve"> </w:t>
      </w:r>
      <w:r>
        <w:rPr>
          <w:u w:val="single"/>
        </w:rPr>
        <w:t xml:space="preserve">SUIT FOR CIVIL PENALTY OR INJUNCTIVE RELIEF.  The attorney general or a county or district attorney may bring an action in the name of the state for a civil penalty under Section 94.007, injunctive relief under Section 94.008, or both.</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The change in law made by this article applies only to a lease agreement entered into on or after the effective date of this Act. </w:t>
      </w:r>
      <w:r>
        <w:t xml:space="preserve"> </w:t>
      </w:r>
      <w:r>
        <w:t xml:space="preserve">A lease agreement entered into before the effective date of this Act is governed by the law in effect on the date the lease agreement was entered into, and the former law is continued in effect for that purpose.</w:t>
      </w:r>
    </w:p>
    <w:p w:rsidR="003F3435" w:rsidRDefault="0032493E">
      <w:pPr>
        <w:spacing w:line="480" w:lineRule="auto"/>
        <w:jc w:val="center"/>
      </w:pPr>
      <w:r>
        <w:t xml:space="preserve">ARTICLE 2.  DRIVER EDUCATION</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1001.001(7), Education Code, is amended to read as follows:</w:t>
      </w:r>
    </w:p>
    <w:p w:rsidR="003F3435" w:rsidRDefault="0032493E">
      <w:pPr>
        <w:spacing w:line="480" w:lineRule="auto"/>
        <w:ind w:firstLine="1440"/>
        <w:jc w:val="both"/>
      </w:pPr>
      <w:r>
        <w:t xml:space="preserve">(7)</w:t>
      </w:r>
      <w:r xml:space="preserve">
        <w:t> </w:t>
      </w:r>
      <w:r xml:space="preserve">
        <w:t> </w:t>
      </w:r>
      <w:r>
        <w:t xml:space="preserve">"Driver education school" means an enterprise that:</w:t>
      </w:r>
    </w:p>
    <w:p w:rsidR="003F3435" w:rsidRDefault="0032493E">
      <w:pPr>
        <w:spacing w:line="480" w:lineRule="auto"/>
        <w:ind w:firstLine="2160"/>
        <w:jc w:val="both"/>
      </w:pPr>
      <w:r>
        <w:t xml:space="preserve">(A)</w:t>
      </w:r>
      <w:r xml:space="preserve">
        <w:t> </w:t>
      </w:r>
      <w:r xml:space="preserve">
        <w:t> </w:t>
      </w:r>
      <w:r>
        <w:t xml:space="preserve">maintains a place of business or solicits business in this state; and</w:t>
      </w:r>
    </w:p>
    <w:p w:rsidR="003F3435" w:rsidRDefault="0032493E">
      <w:pPr>
        <w:spacing w:line="480" w:lineRule="auto"/>
        <w:ind w:firstLine="2160"/>
        <w:jc w:val="both"/>
      </w:pPr>
      <w:r>
        <w:t xml:space="preserve">(B)</w:t>
      </w:r>
      <w:r xml:space="preserve">
        <w:t> </w:t>
      </w:r>
      <w:r xml:space="preserve">
        <w:t> </w:t>
      </w:r>
      <w:r>
        <w:t xml:space="preserve">is operated by an individual, association, partnership, or corporation for educating and training persons [</w:t>
      </w:r>
      <w:r>
        <w:rPr>
          <w:strike/>
        </w:rPr>
        <w:t xml:space="preserve">at a primary or branch location</w:t>
      </w:r>
      <w:r>
        <w:t xml:space="preserve">] in driver education or driver education instructor development.</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 1001.151(e),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may establish a fee for an application for approval to offer a driver education course [</w:t>
      </w:r>
      <w:r>
        <w:rPr>
          <w:strike/>
        </w:rPr>
        <w:t xml:space="preserve">by an alternative method of instruction under Section 1001.3541</w:t>
      </w:r>
      <w:r>
        <w:t xml:space="preserve">].</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1001.204(b),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driver education school license if the application is submitted on a form approved by the </w:t>
      </w:r>
      <w:r>
        <w:rPr>
          <w:u w:val="single"/>
        </w:rPr>
        <w:t xml:space="preserve">department</w:t>
      </w:r>
      <w:r>
        <w:t xml:space="preserve"> [</w:t>
      </w:r>
      <w:r>
        <w:rPr>
          <w:strike/>
        </w:rPr>
        <w:t xml:space="preserve">executive director</w:t>
      </w:r>
      <w:r>
        <w:t xml:space="preserve">], </w:t>
      </w:r>
      <w:r>
        <w:rPr>
          <w:u w:val="single"/>
        </w:rPr>
        <w:t xml:space="preserve">the application is accompanied by</w:t>
      </w:r>
      <w:r>
        <w:t xml:space="preserve"> </w:t>
      </w:r>
      <w:r>
        <w:t xml:space="preserve">[</w:t>
      </w:r>
      <w:r>
        <w:rPr>
          <w:strike/>
        </w:rPr>
        <w:t xml:space="preserve">includes</w:t>
      </w:r>
      <w:r>
        <w:t xml:space="preserve">] the fee, and </w:t>
      </w:r>
      <w:r>
        <w:rPr>
          <w:u w:val="single"/>
        </w:rPr>
        <w:t xml:space="preserve">the department determines</w:t>
      </w:r>
      <w:r>
        <w:t xml:space="preserve"> [</w:t>
      </w:r>
      <w:r>
        <w:rPr>
          <w:strike/>
        </w:rPr>
        <w:t xml:space="preserve">on inspection of the premises of the school, it is determined</w:t>
      </w:r>
      <w:r>
        <w:t xml:space="preserve">] that the school:</w:t>
      </w:r>
    </w:p>
    <w:p w:rsidR="003F3435" w:rsidRDefault="0032493E">
      <w:pPr>
        <w:spacing w:line="480" w:lineRule="auto"/>
        <w:ind w:firstLine="1440"/>
        <w:jc w:val="both"/>
      </w:pPr>
      <w:r>
        <w:t xml:space="preserve">(1)</w:t>
      </w:r>
      <w:r xml:space="preserve">
        <w:t> </w:t>
      </w:r>
      <w:r xml:space="preserve">
        <w:t> </w:t>
      </w:r>
      <w:r>
        <w:t xml:space="preserve">has courses, curricula, and instruction of a quality, content, and length that reasonably and adequately achieve the stated objective for which the courses, curricula, and instruction are offered;</w:t>
      </w:r>
    </w:p>
    <w:p w:rsidR="003F3435" w:rsidRDefault="0032493E">
      <w:pPr>
        <w:spacing w:line="480" w:lineRule="auto"/>
        <w:ind w:firstLine="1440"/>
        <w:jc w:val="both"/>
      </w:pPr>
      <w:r>
        <w:t xml:space="preserve">(2)</w:t>
      </w:r>
      <w:r xml:space="preserve">
        <w:t> </w:t>
      </w:r>
      <w:r xml:space="preserve">
        <w:t> </w:t>
      </w:r>
      <w:r>
        <w:t xml:space="preserve">has adequate space, equipment, instructional material, and instructors to provide training of good quality in the classroom and behind the wheel</w:t>
      </w:r>
      <w:r>
        <w:rPr>
          <w:u w:val="single"/>
        </w:rPr>
        <w:t xml:space="preserve">, if applicable</w:t>
      </w:r>
      <w:r>
        <w:t xml:space="preserve">;</w:t>
      </w:r>
    </w:p>
    <w:p w:rsidR="003F3435" w:rsidRDefault="0032493E">
      <w:pPr>
        <w:spacing w:line="480" w:lineRule="auto"/>
        <w:ind w:firstLine="1440"/>
        <w:jc w:val="both"/>
      </w:pPr>
      <w:r>
        <w:t xml:space="preserve">(3)</w:t>
      </w:r>
      <w:r xml:space="preserve">
        <w:t> </w:t>
      </w:r>
      <w:r xml:space="preserve">
        <w:t> </w:t>
      </w:r>
      <w:r>
        <w:t xml:space="preserve">has instructors who have adequate educational qualifications and experience;</w:t>
      </w:r>
    </w:p>
    <w:p w:rsidR="003F3435" w:rsidRDefault="0032493E">
      <w:pPr>
        <w:spacing w:line="480" w:lineRule="auto"/>
        <w:ind w:firstLine="1440"/>
        <w:jc w:val="both"/>
      </w:pPr>
      <w:r>
        <w:t xml:space="preserve">(4)</w:t>
      </w:r>
      <w:r xml:space="preserve">
        <w:t> </w:t>
      </w:r>
      <w:r xml:space="preserve">
        <w:t> </w:t>
      </w:r>
      <w:r>
        <w:t xml:space="preserve">provides to each student before enrollment:</w:t>
      </w:r>
    </w:p>
    <w:p w:rsidR="003F3435" w:rsidRDefault="0032493E">
      <w:pPr>
        <w:spacing w:line="480" w:lineRule="auto"/>
        <w:ind w:firstLine="2160"/>
        <w:jc w:val="both"/>
      </w:pPr>
      <w:r>
        <w:t xml:space="preserve">(A)</w:t>
      </w:r>
      <w:r xml:space="preserve">
        <w:t> </w:t>
      </w:r>
      <w:r xml:space="preserve">
        <w:t> </w:t>
      </w:r>
      <w:r>
        <w:t xml:space="preserve">a copy of:</w:t>
      </w:r>
    </w:p>
    <w:p w:rsidR="003F3435" w:rsidRDefault="0032493E">
      <w:pPr>
        <w:spacing w:line="480" w:lineRule="auto"/>
        <w:ind w:firstLine="2880"/>
        <w:jc w:val="both"/>
      </w:pPr>
      <w:r>
        <w:t xml:space="preserve">(i)</w:t>
      </w:r>
      <w:r xml:space="preserve">
        <w:t> </w:t>
      </w:r>
      <w:r xml:space="preserve">
        <w:t> </w:t>
      </w:r>
      <w:r>
        <w:t xml:space="preserve">the refund policy;</w:t>
      </w:r>
    </w:p>
    <w:p w:rsidR="003F3435" w:rsidRDefault="0032493E">
      <w:pPr>
        <w:spacing w:line="480" w:lineRule="auto"/>
        <w:ind w:firstLine="2880"/>
        <w:jc w:val="both"/>
      </w:pPr>
      <w:r>
        <w:t xml:space="preserve">(ii)</w:t>
      </w:r>
      <w:r xml:space="preserve">
        <w:t> </w:t>
      </w:r>
      <w:r xml:space="preserve">
        <w:t> </w:t>
      </w:r>
      <w:r>
        <w:t xml:space="preserve">the schedule of tuition, fees, and other charges; and</w:t>
      </w:r>
    </w:p>
    <w:p w:rsidR="003F3435" w:rsidRDefault="0032493E">
      <w:pPr>
        <w:spacing w:line="480" w:lineRule="auto"/>
        <w:ind w:firstLine="2880"/>
        <w:jc w:val="both"/>
      </w:pPr>
      <w: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the department's name, mailing address, telephone number, and Internet website address for the purpose of directing complaints to the department;</w:t>
      </w:r>
    </w:p>
    <w:p w:rsidR="003F3435" w:rsidRDefault="0032493E">
      <w:pPr>
        <w:spacing w:line="480" w:lineRule="auto"/>
        <w:ind w:firstLine="1440"/>
        <w:jc w:val="both"/>
      </w:pPr>
      <w:r>
        <w:t xml:space="preserve">(5)</w:t>
      </w:r>
      <w:r xml:space="preserve">
        <w:t> </w:t>
      </w:r>
      <w:r xml:space="preserve">
        <w:t> </w:t>
      </w:r>
      <w:r>
        <w:t xml:space="preserve">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t xml:space="preserve">(6)</w:t>
      </w:r>
      <w:r xml:space="preserve">
        <w:t> </w:t>
      </w:r>
      <w:r xml:space="preserve">
        <w:t> </w:t>
      </w:r>
      <w:r>
        <w:t xml:space="preserve">on completion of training, issues each student a certificate indicating the course name and satisfactory completion;</w:t>
      </w:r>
    </w:p>
    <w:p w:rsidR="003F3435" w:rsidRDefault="0032493E">
      <w:pPr>
        <w:spacing w:line="480" w:lineRule="auto"/>
        <w:ind w:firstLine="1440"/>
        <w:jc w:val="both"/>
      </w:pPr>
      <w:r>
        <w:t xml:space="preserve">(7)</w:t>
      </w:r>
      <w:r xml:space="preserve">
        <w:t> </w:t>
      </w:r>
      <w:r xml:space="preserve">
        <w:t> </w:t>
      </w:r>
      <w:r>
        <w:t xml:space="preserve">complies with all county, municipal, state, and federal regulations, including fire, building, and sanitation codes and assumed name registration</w:t>
      </w:r>
      <w:r>
        <w:rPr>
          <w:u w:val="single"/>
        </w:rPr>
        <w:t xml:space="preserve">, if applicable</w:t>
      </w:r>
      <w:r>
        <w:t xml:space="preserve">;</w:t>
      </w:r>
    </w:p>
    <w:p w:rsidR="003F3435" w:rsidRDefault="0032493E">
      <w:pPr>
        <w:spacing w:line="480" w:lineRule="auto"/>
        <w:ind w:firstLine="1440"/>
        <w:jc w:val="both"/>
      </w:pPr>
      <w:r>
        <w:t xml:space="preserve">(8)</w:t>
      </w:r>
      <w:r xml:space="preserve">
        <w:t> </w:t>
      </w:r>
      <w:r xml:space="preserve">
        <w:t> </w:t>
      </w:r>
      <w:r>
        <w:t xml:space="preserve">is financially sound and capable of fulfilling its commitments for training;</w:t>
      </w:r>
    </w:p>
    <w:p w:rsidR="003F3435" w:rsidRDefault="0032493E">
      <w:pPr>
        <w:spacing w:line="480" w:lineRule="auto"/>
        <w:ind w:firstLine="1440"/>
        <w:jc w:val="both"/>
      </w:pPr>
      <w:r>
        <w:t xml:space="preserve">(9)</w:t>
      </w:r>
      <w:r xml:space="preserve">
        <w:t> </w:t>
      </w:r>
      <w:r xml:space="preserve">
        <w:t> </w:t>
      </w:r>
      <w:r>
        <w:t xml:space="preserve">maintains and publishes as part of its student enrollment contract the proper policy for the refund of the unused portion of tuition, fees, and other charges if a student fails to take the course or withdraws or is discontinued from the school at any time before completion;</w:t>
      </w:r>
    </w:p>
    <w:p w:rsidR="003F3435" w:rsidRDefault="0032493E">
      <w:pPr>
        <w:spacing w:line="480" w:lineRule="auto"/>
        <w:ind w:firstLine="1440"/>
        <w:jc w:val="both"/>
      </w:pPr>
      <w:r>
        <w:t xml:space="preserve">(10)</w:t>
      </w:r>
      <w:r xml:space="preserve">
        <w:t> </w:t>
      </w:r>
      <w:r xml:space="preserve">
        <w:t> </w:t>
      </w:r>
      <w:r>
        <w:t xml:space="preserve">does not use erroneous or misleading advertising, either by actual statement, omission, or intimation, as determined by the department;</w:t>
      </w:r>
    </w:p>
    <w:p w:rsidR="003F3435" w:rsidRDefault="0032493E">
      <w:pPr>
        <w:spacing w:line="480" w:lineRule="auto"/>
        <w:ind w:firstLine="1440"/>
        <w:jc w:val="both"/>
      </w:pPr>
      <w:r>
        <w:t xml:space="preserve">(11)</w:t>
      </w:r>
      <w:r xml:space="preserve">
        <w:t> </w:t>
      </w:r>
      <w:r xml:space="preserve">
        <w:t> </w:t>
      </w:r>
      <w:r>
        <w:t xml:space="preserve">does not use a name similar to the name of another existing school or tax-supported educational institution in this state, unless specifically approved in writing by the executive director;</w:t>
      </w:r>
    </w:p>
    <w:p w:rsidR="003F3435" w:rsidRDefault="0032493E">
      <w:pPr>
        <w:spacing w:line="480" w:lineRule="auto"/>
        <w:ind w:firstLine="1440"/>
        <w:jc w:val="both"/>
      </w:pPr>
      <w:r>
        <w:t xml:space="preserve">(12)</w:t>
      </w:r>
      <w:r xml:space="preserve">
        <w:t> </w:t>
      </w:r>
      <w:r xml:space="preserve">
        <w:t> </w:t>
      </w:r>
      <w:r>
        <w:t xml:space="preserve">submits to the department for approval the applicable course hour lengths and curriculum content for each course offered by the school;</w:t>
      </w:r>
    </w:p>
    <w:p w:rsidR="003F3435" w:rsidRDefault="0032493E">
      <w:pPr>
        <w:spacing w:line="480" w:lineRule="auto"/>
        <w:ind w:firstLine="1440"/>
        <w:jc w:val="both"/>
      </w:pPr>
      <w:r>
        <w:t xml:space="preserve">(13)</w:t>
      </w:r>
      <w:r xml:space="preserve">
        <w:t> </w:t>
      </w:r>
      <w:r xml:space="preserve">
        <w:t> </w:t>
      </w:r>
      <w:r>
        <w:t xml:space="preserve">does not owe an administrative penalty for a violation of this chapter;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meets any additional criteria required by the department</w:t>
      </w:r>
      <w:r>
        <w:rPr>
          <w:u w:val="single"/>
        </w:rPr>
        <w:t xml:space="preserve">, including any applicable inspection requirements;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provides adequate testing and security measures for the school's method of instruction</w:t>
      </w:r>
      <w:r>
        <w:t xml:space="preserv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1001.2513, Education Code, is amended to read as follows:</w:t>
      </w:r>
    </w:p>
    <w:p w:rsidR="003F3435" w:rsidRDefault="0032493E">
      <w:pPr>
        <w:spacing w:line="480" w:lineRule="auto"/>
        <w:ind w:firstLine="720"/>
        <w:jc w:val="both"/>
      </w:pPr>
      <w:r>
        <w:t xml:space="preserve">Sec.</w:t>
      </w:r>
      <w:r xml:space="preserve">
        <w:t> </w:t>
      </w:r>
      <w:r>
        <w:t xml:space="preserve">1001.2513.</w:t>
      </w:r>
      <w:r xml:space="preserve">
        <w:t> </w:t>
      </w:r>
      <w:r xml:space="preserve">
        <w:t> </w:t>
      </w:r>
      <w:r>
        <w:t xml:space="preserve">CONFIDENTIALITY OF INFORMATION. </w:t>
      </w:r>
      <w:r>
        <w:t xml:space="preserve"> </w:t>
      </w:r>
      <w:r>
        <w:rPr>
          <w:u w:val="single"/>
        </w:rPr>
        <w:t xml:space="preserve">A social security number, driver's license number, other identification number, or fingerprint record</w:t>
      </w:r>
      <w:r>
        <w:t xml:space="preserve"> [</w:t>
      </w:r>
      <w:r>
        <w:rPr>
          <w:strike/>
        </w:rPr>
        <w:t xml:space="preserve">Information</w:t>
      </w:r>
      <w:r>
        <w:t xml:space="preserve">] collected </w:t>
      </w:r>
      <w:r>
        <w:rPr>
          <w:u w:val="single"/>
        </w:rPr>
        <w:t xml:space="preserve">for</w:t>
      </w:r>
      <w:r>
        <w:t xml:space="preserve"> </w:t>
      </w:r>
      <w:r>
        <w:t xml:space="preserve">[</w:t>
      </w:r>
      <w:r>
        <w:rPr>
          <w:strike/>
        </w:rPr>
        <w:t xml:space="preserve">about</w:t>
      </w:r>
      <w:r>
        <w:t xml:space="preserve">] a person to comply with Section 1001.2511[</w:t>
      </w:r>
      <w:r>
        <w:rPr>
          <w:strike/>
        </w:rPr>
        <w:t xml:space="preserve">, including the person's name, address, phone number, social security number, driver's license number, other identification number, and fingerprint records</w:t>
      </w:r>
      <w:r>
        <w:t xml:space="preserve">]:</w:t>
      </w:r>
    </w:p>
    <w:p w:rsidR="003F3435" w:rsidRDefault="0032493E">
      <w:pPr>
        <w:spacing w:line="480" w:lineRule="auto"/>
        <w:ind w:firstLine="1440"/>
        <w:jc w:val="both"/>
      </w:pPr>
      <w:r>
        <w:t xml:space="preserve">(1)</w:t>
      </w:r>
      <w:r xml:space="preserve">
        <w:t> </w:t>
      </w:r>
      <w:r xml:space="preserve">
        <w:t> </w:t>
      </w:r>
      <w:r>
        <w:t xml:space="preserve">may not be released except:</w:t>
      </w:r>
    </w:p>
    <w:p w:rsidR="003F3435" w:rsidRDefault="0032493E">
      <w:pPr>
        <w:spacing w:line="480" w:lineRule="auto"/>
        <w:ind w:firstLine="2160"/>
        <w:jc w:val="both"/>
      </w:pPr>
      <w:r>
        <w:t xml:space="preserve">(A)</w:t>
      </w:r>
      <w:r xml:space="preserve">
        <w:t> </w:t>
      </w:r>
      <w:r xml:space="preserve">
        <w:t> </w:t>
      </w:r>
      <w:r>
        <w:t xml:space="preserve">to provide relevant information to driver education schools or otherwise to comply with Section 1001.2511;</w:t>
      </w:r>
    </w:p>
    <w:p w:rsidR="003F3435" w:rsidRDefault="0032493E">
      <w:pPr>
        <w:spacing w:line="480" w:lineRule="auto"/>
        <w:ind w:firstLine="2160"/>
        <w:jc w:val="both"/>
      </w:pPr>
      <w:r>
        <w:t xml:space="preserve">(B)</w:t>
      </w:r>
      <w:r xml:space="preserve">
        <w:t> </w:t>
      </w:r>
      <w:r xml:space="preserve">
        <w:t> </w:t>
      </w:r>
      <w:r>
        <w:t xml:space="preserve">by court order; or</w:t>
      </w:r>
    </w:p>
    <w:p w:rsidR="003F3435" w:rsidRDefault="0032493E">
      <w:pPr>
        <w:spacing w:line="480" w:lineRule="auto"/>
        <w:ind w:firstLine="2160"/>
        <w:jc w:val="both"/>
      </w:pPr>
      <w:r>
        <w:t xml:space="preserve">(C)</w:t>
      </w:r>
      <w:r xml:space="preserve">
        <w:t> </w:t>
      </w:r>
      <w:r xml:space="preserve">
        <w:t> </w:t>
      </w:r>
      <w:r>
        <w:t xml:space="preserve">with the consent of the person who is the subject of the information;</w:t>
      </w:r>
    </w:p>
    <w:p w:rsidR="003F3435" w:rsidRDefault="0032493E">
      <w:pPr>
        <w:spacing w:line="480" w:lineRule="auto"/>
        <w:ind w:firstLine="1440"/>
        <w:jc w:val="both"/>
      </w:pPr>
      <w:r>
        <w:t xml:space="preserve">(2)</w:t>
      </w:r>
      <w:r xml:space="preserve">
        <w:t> </w:t>
      </w:r>
      <w:r xml:space="preserve">
        <w:t> </w:t>
      </w:r>
      <w:r>
        <w:t xml:space="preserve">is not subject to disclosure as provided by Chapter 552, Government Code; and</w:t>
      </w:r>
    </w:p>
    <w:p w:rsidR="003F3435" w:rsidRDefault="0032493E">
      <w:pPr>
        <w:spacing w:line="480" w:lineRule="auto"/>
        <w:ind w:firstLine="1440"/>
        <w:jc w:val="both"/>
      </w:pPr>
      <w:r>
        <w:t xml:space="preserve">(3)</w:t>
      </w:r>
      <w:r xml:space="preserve">
        <w:t> </w:t>
      </w:r>
      <w:r xml:space="preserve">
        <w:t> </w:t>
      </w:r>
      <w:r>
        <w:t xml:space="preserve">shall be destroyed by the requestor or any subsequent holder of the information not later than the first anniversary of the date the information is received.</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Subchapter F, Chapter 1001, Education Code, is amended by adding Sections 1001.2531, 1001.2532, 1001.2533, 1001.2534, and 1001.2535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1001.2531.</w:t>
      </w:r>
      <w:r>
        <w:rPr>
          <w:u w:val="single"/>
        </w:rPr>
        <w:t xml:space="preserve"> </w:t>
      </w:r>
      <w:r>
        <w:rPr>
          <w:u w:val="single"/>
        </w:rPr>
        <w:t xml:space="preserve"> </w:t>
      </w:r>
      <w:r>
        <w:rPr>
          <w:u w:val="single"/>
        </w:rPr>
        <w:t xml:space="preserve">DRIVER EDUCATION INSTRUCTOR REQUIREMENTS.  (a) </w:t>
      </w:r>
      <w:r>
        <w:rPr>
          <w:u w:val="single"/>
        </w:rPr>
        <w:t xml:space="preserve"> </w:t>
      </w:r>
      <w:r>
        <w:rPr>
          <w:u w:val="single"/>
        </w:rPr>
        <w:t xml:space="preserve">The commission by rule shall establish standards for a driver education instructor to be certified as a teaching assistant, driver education teacher, or supervising teacher.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driver education instructor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department on a form prescribed by the department and under rules adopted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with the application a nonrefundable application fee in an amount set by commission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 satisfactory evidence to the department that 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21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holds a high school diploma or high school equivalency certificate;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any other requirement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1001.2532.</w:t>
      </w:r>
      <w:r>
        <w:rPr>
          <w:u w:val="single"/>
        </w:rPr>
        <w:t xml:space="preserve"> </w:t>
      </w:r>
      <w:r>
        <w:rPr>
          <w:u w:val="single"/>
        </w:rPr>
        <w:t xml:space="preserve"> </w:t>
      </w:r>
      <w:r>
        <w:rPr>
          <w:u w:val="single"/>
        </w:rPr>
        <w:t xml:space="preserve">TEACHING ASSISTANT.  (a) </w:t>
      </w:r>
      <w:r>
        <w:rPr>
          <w:u w:val="single"/>
        </w:rPr>
        <w:t xml:space="preserve"> </w:t>
      </w:r>
      <w:r>
        <w:rPr>
          <w:u w:val="single"/>
        </w:rPr>
        <w:t xml:space="preserve">A teaching assistant is a driver education instructor who is authorized to teach or provide only behind-the-wheel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teaching assistant,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teaching assistant development course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any required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1001.2533.</w:t>
      </w:r>
      <w:r>
        <w:rPr>
          <w:u w:val="single"/>
        </w:rPr>
        <w:t xml:space="preserve"> </w:t>
      </w:r>
      <w:r>
        <w:rPr>
          <w:u w:val="single"/>
        </w:rPr>
        <w:t xml:space="preserve"> </w:t>
      </w:r>
      <w:r>
        <w:rPr>
          <w:u w:val="single"/>
        </w:rPr>
        <w:t xml:space="preserve">DRIVER EDUCATION TEACHER.  (a) </w:t>
      </w:r>
      <w:r>
        <w:rPr>
          <w:u w:val="single"/>
        </w:rPr>
        <w:t xml:space="preserve"> </w:t>
      </w:r>
      <w:r>
        <w:rPr>
          <w:u w:val="single"/>
        </w:rPr>
        <w:t xml:space="preserve">A driver education teacher is a driver education instructor who is authorized to teach or provide behind-the-wheel training and classroom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driver education teacher,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nine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driver education teacher development course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any required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1001.2534.</w:t>
      </w:r>
      <w:r>
        <w:rPr>
          <w:u w:val="single"/>
        </w:rPr>
        <w:t xml:space="preserve"> </w:t>
      </w:r>
      <w:r>
        <w:rPr>
          <w:u w:val="single"/>
        </w:rPr>
        <w:t xml:space="preserve"> </w:t>
      </w:r>
      <w:r>
        <w:rPr>
          <w:u w:val="single"/>
        </w:rPr>
        <w:t xml:space="preserve">SUPERVISING TEACHER.  (a) </w:t>
      </w:r>
      <w:r>
        <w:rPr>
          <w:u w:val="single"/>
        </w:rPr>
        <w:t xml:space="preserve"> </w:t>
      </w:r>
      <w:r>
        <w:rPr>
          <w:u w:val="single"/>
        </w:rPr>
        <w:t xml:space="preserve">A supervising teacher is a driver education instructor who is authorized to teach instructor training classes.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supervising teacher, a driver education instructor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certified as a driver education teacher for at least one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supervising teacher development course approved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department, or executive director may adopt an alternative method to determine or verify an instructor's eligibility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1001.2535.</w:t>
      </w:r>
      <w:r>
        <w:rPr>
          <w:u w:val="single"/>
        </w:rPr>
        <w:t xml:space="preserve"> </w:t>
      </w:r>
      <w:r>
        <w:rPr>
          <w:u w:val="single"/>
        </w:rPr>
        <w:t xml:space="preserve"> </w:t>
      </w:r>
      <w:r>
        <w:rPr>
          <w:u w:val="single"/>
        </w:rPr>
        <w:t xml:space="preserve">DEVELOPMENT COURSE FOR TEACHING ASSISTANT, DRIVER EDUCATION TEACHER, OR SUPERVISING TEACHER.  The classroom portion of a development course required for certification as a teaching assistant, driver education teacher, or supervising teacher may be completed online.</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Subchapter H, Chapter 1001, Education Code, is amended by adding Section 1001.3542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1001.3542.</w:t>
      </w:r>
      <w:r>
        <w:rPr>
          <w:u w:val="single"/>
        </w:rPr>
        <w:t xml:space="preserve"> </w:t>
      </w:r>
      <w:r>
        <w:rPr>
          <w:u w:val="single"/>
        </w:rPr>
        <w:t xml:space="preserve"> </w:t>
      </w:r>
      <w:r>
        <w:rPr>
          <w:u w:val="single"/>
        </w:rPr>
        <w:t xml:space="preserve">METHOD OF INSTRUCTION FOR DRIVER EDUCATION COURSE.  A driver education school may teach a driver education course by any method approved by the department, including an alternative method under Section 1001.3541 or a traditional method under Subchapter C.</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1001.253, 1001.254, and 1001.256; and</w:t>
      </w:r>
    </w:p>
    <w:p w:rsidR="003F3435" w:rsidRDefault="0032493E">
      <w:pPr>
        <w:spacing w:line="480" w:lineRule="auto"/>
        <w:ind w:firstLine="1440"/>
        <w:jc w:val="both"/>
      </w:pPr>
      <w:r>
        <w:t xml:space="preserve">(2)</w:t>
      </w:r>
      <w:r xml:space="preserve">
        <w:t> </w:t>
      </w:r>
      <w:r xml:space="preserve">
        <w:t> </w:t>
      </w:r>
      <w:r>
        <w:t xml:space="preserve">Section 1001.3541(b).</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(a) </w:t>
      </w:r>
      <w:r>
        <w:t xml:space="preserve"> </w:t>
      </w:r>
      <w:r>
        <w:t xml:space="preserve">As soon as practicable after the effective date of this Act, the Texas Commission of Licensing and Regulation shall adopt rules to implement Section 1001.204(b), Education Code, as amended by this article, and Section 1001.2531, Education Code, as added by this article.</w:t>
      </w:r>
    </w:p>
    <w:p w:rsidR="003F3435" w:rsidRDefault="0032493E">
      <w:pPr>
        <w:spacing w:line="480" w:lineRule="auto"/>
        <w:ind w:firstLine="720"/>
        <w:jc w:val="both"/>
      </w:pPr>
      <w:r>
        <w:t xml:space="preserve">(b)</w:t>
      </w:r>
      <w:r xml:space="preserve">
        <w:t> </w:t>
      </w:r>
      <w:r xml:space="preserve">
        <w:t> </w:t>
      </w:r>
      <w:r>
        <w:t xml:space="preserve">A driver education instructor license issued under Section 1001.253, Education Code, before the repeal of that section by this article, continues to be valid until the license expires, and former Section 1001.253, Education Code, is continued in effect for that purpose.</w:t>
      </w:r>
    </w:p>
    <w:p w:rsidR="003F3435" w:rsidRDefault="0032493E">
      <w:pPr>
        <w:spacing w:line="480" w:lineRule="auto"/>
        <w:ind w:firstLine="720"/>
        <w:jc w:val="both"/>
      </w:pPr>
      <w:r>
        <w:t xml:space="preserve">(c)</w:t>
      </w:r>
      <w:r xml:space="preserve">
        <w:t> </w:t>
      </w:r>
      <w:r xml:space="preserve">
        <w:t> </w:t>
      </w:r>
      <w:r>
        <w:t xml:space="preserve">A person who holds on the effective date of this Act a driver education instructor license described by former Section 1001.253(b), Education Code, is entitled on expiration of that license to issuance of a driver education instructor license certified as a teaching assistant under Section 1001.2532, Education Code, as added by this article, if the person otherwise meets the requirements for renewal of a driver education instructor license certified as a teaching assistant.</w:t>
      </w:r>
    </w:p>
    <w:p w:rsidR="003F3435" w:rsidRDefault="0032493E">
      <w:pPr>
        <w:spacing w:line="480" w:lineRule="auto"/>
        <w:ind w:firstLine="720"/>
        <w:jc w:val="both"/>
      </w:pPr>
      <w:r>
        <w:t xml:space="preserve">(d)</w:t>
      </w:r>
      <w:r xml:space="preserve">
        <w:t> </w:t>
      </w:r>
      <w:r xml:space="preserve">
        <w:t> </w:t>
      </w:r>
      <w:r>
        <w:t xml:space="preserve">A person who holds on the effective date of this Act a driver education instructor license described by former Section 1001.253(c), Education Code, is entitled on expiration of that license to issuance of a driver education instructor license certified as a driver education teacher under Section 1001.2533, Education Code, as added by this article, if the person otherwise meets the requirements for renewal of a driver education instructor license certified as a driver education teacher.</w:t>
      </w:r>
    </w:p>
    <w:p w:rsidR="003F3435" w:rsidRDefault="0032493E">
      <w:pPr>
        <w:spacing w:line="480" w:lineRule="auto"/>
        <w:ind w:firstLine="720"/>
        <w:jc w:val="both"/>
      </w:pPr>
      <w:r>
        <w:t xml:space="preserve">(e)</w:t>
      </w:r>
      <w:r xml:space="preserve">
        <w:t> </w:t>
      </w:r>
      <w:r xml:space="preserve">
        <w:t> </w:t>
      </w:r>
      <w:r>
        <w:t xml:space="preserve">A person who holds on the effective date of this Act a driver education instructor license described by former Section 1001.253(e), Education Code, is entitled on expiration of that license to issuance of a driver education instructor license certified as a supervising teacher under Section 1001.2534, Education Code, as added by this article, if the person otherwise meets the requirements for renewal of a driver education instructor license certified as a supervising teacher.</w:t>
      </w:r>
    </w:p>
    <w:p w:rsidR="003F3435" w:rsidRDefault="0032493E">
      <w:pPr>
        <w:spacing w:line="480" w:lineRule="auto"/>
        <w:ind w:firstLine="720"/>
        <w:jc w:val="both"/>
      </w:pPr>
      <w:r>
        <w:t xml:space="preserve">(f)</w:t>
      </w:r>
      <w:r xml:space="preserve">
        <w:t> </w:t>
      </w:r>
      <w:r xml:space="preserve">
        <w:t> </w:t>
      </w:r>
      <w:r>
        <w:t xml:space="preserve">The changes in law made by this article do not affect the validity of a disciplinary action or other proceeding that was initiated before the effective date of this Act and that is pending before a court or other governmental entity on the effective date of this Act.</w:t>
      </w:r>
    </w:p>
    <w:p w:rsidR="003F3435" w:rsidRDefault="0032493E">
      <w:pPr>
        <w:spacing w:line="480" w:lineRule="auto"/>
        <w:ind w:firstLine="720"/>
        <w:jc w:val="both"/>
      </w:pPr>
      <w:r>
        <w:t xml:space="preserve">(g)</w:t>
      </w:r>
      <w:r xml:space="preserve">
        <w:t> </w:t>
      </w:r>
      <w:r xml:space="preserve">
        <w:t> </w:t>
      </w:r>
      <w:r>
        <w:t xml:space="preserve">Sections 1001.2531, 1001.2532, 1001.2533, and 1001.2534, Education Code, as added by this article, apply only to an application for, or renewal of, an instructor license submitted to the Texas Department of Licensing and Regulation on or after the effective date of this Act. </w:t>
      </w:r>
      <w:r>
        <w:t xml:space="preserve"> </w:t>
      </w:r>
      <w:r>
        <w:t xml:space="preserve">An application submitted before that date is governed by the law in effect when the application was submitted, and the former law is continued in effect for that purpose.</w:t>
      </w:r>
    </w:p>
    <w:p w:rsidR="003F3435" w:rsidRDefault="0032493E">
      <w:pPr>
        <w:spacing w:line="480" w:lineRule="auto"/>
        <w:jc w:val="center"/>
      </w:pPr>
      <w:r>
        <w:t xml:space="preserve">ARTICLE 3.  LASER HAIR REMOVAL</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Subchapter M, Chapter 401, Health and Safety Code, is amended by adding Section 401.509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401.509.</w:t>
      </w:r>
      <w:r>
        <w:rPr>
          <w:u w:val="single"/>
        </w:rPr>
        <w:t xml:space="preserve"> </w:t>
      </w:r>
      <w:r>
        <w:rPr>
          <w:u w:val="single"/>
        </w:rPr>
        <w:t xml:space="preserve"> </w:t>
      </w:r>
      <w:r>
        <w:rPr>
          <w:u w:val="single"/>
        </w:rPr>
        <w:t xml:space="preserve">CONTINUING EDUCATION.  The commission by rule shall establish continuing education requirements for renewal of a certificate under this subchapter.</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As soon as practicable after the effective date of this Act, the Texas Commission of Licensing and Regulation shall adopt the rules necessary to implement Section 401.509, Health and Safety Code, as added by this article.</w:t>
      </w:r>
    </w:p>
    <w:p w:rsidR="003F3435" w:rsidRDefault="0032493E">
      <w:pPr>
        <w:spacing w:line="480" w:lineRule="auto"/>
        <w:jc w:val="center"/>
      </w:pPr>
      <w:r>
        <w:t xml:space="preserve">ARTICLE 4.  PHARMACISTS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Section 481.075(i), Health and Safety Code, is amended to read as follows:</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fill in on the official prescription form or note in the electronic prescription record each item of information given orally to the dispensing pharmacy under Subsection (h) and the date the prescription is filled, and:</w:t>
      </w:r>
    </w:p>
    <w:p w:rsidR="003F3435" w:rsidRDefault="0032493E">
      <w:pPr>
        <w:spacing w:line="480" w:lineRule="auto"/>
        <w:ind w:firstLine="2160"/>
        <w:jc w:val="both"/>
      </w:pPr>
      <w:r>
        <w:t xml:space="preserve">(A)</w:t>
      </w:r>
      <w:r xml:space="preserve">
        <w:t> </w:t>
      </w:r>
      <w:r xml:space="preserve">
        <w:t> </w:t>
      </w:r>
      <w:r>
        <w:t xml:space="preserve">for a written prescription, fill in the dispensing pharmacist's signature; or</w:t>
      </w:r>
    </w:p>
    <w:p w:rsidR="003F3435" w:rsidRDefault="0032493E">
      <w:pPr>
        <w:spacing w:line="480" w:lineRule="auto"/>
        <w:ind w:firstLine="2160"/>
        <w:jc w:val="both"/>
      </w:pPr>
      <w:r>
        <w:t xml:space="preserve">(B)</w:t>
      </w:r>
      <w:r xml:space="preserve">
        <w:t> </w:t>
      </w:r>
      <w:r xml:space="preserve">
        <w:t> </w:t>
      </w:r>
      <w:r>
        <w:t xml:space="preserve">for an electronic prescription,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the official prescription form or the electronic prescription record, as applicable;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481.074(m) or (n);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official prescription form or electronic prescription record, to the board by electronic transfer or another form approved by the board not later than the next business day after the date the prescription is completely filled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pharmacy does not dispense any controlled substance prescriptions during a period of seven consecutive days, send a report to the board indicating that the pharmacy did not dispense any controlled substance prescriptions during that period, unless the pharmacy has obtained a waiver or permission to delay reporting to the board</w:t>
      </w:r>
      <w:r>
        <w:t xml:space="preserve">.</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Sections 481.076(a) and (k),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authorized officer or member of the department or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on behalf of a law enforcement or prosecutorial official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w:t>
      </w:r>
      <w:r>
        <w:rPr>
          <w:u w:val="single"/>
        </w:rPr>
        <w:t xml:space="preserve">pharmacist-intern,</w:t>
      </w:r>
      <w:r>
        <w:t xml:space="preserve"> pharmacy technician</w:t>
      </w:r>
      <w:r>
        <w:rPr>
          <w:u w:val="single"/>
        </w:rPr>
        <w:t xml:space="preserve">, or pharmacy technician trainee</w:t>
      </w:r>
      <w:r>
        <w:t xml:space="preserve">, as defined by Section 551.003, Occupations Code, acting at the direction of a pharmacist</w:t>
      </w:r>
      <w:r>
        <w:rPr>
          <w:u w:val="single"/>
        </w:rPr>
        <w:t xml:space="preserve">, who is inquiring about a recent Schedule II, III, IV, or V prescription history of a particular patient of the pharmacist</w:t>
      </w:r>
      <w:r>
        <w:t xml:space="preserve">;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w:t>
      </w:r>
      <w:r>
        <w:rPr>
          <w:u w:val="single"/>
        </w:rPr>
        <w:t xml:space="preserve">or a practitioner who is inquiring about the prescribing activity of an individual to whom the practitioner has delegated prescribing authority</w:t>
      </w:r>
      <w:r>
        <w:t xml:space="preserve">; or</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p>
    <w:p w:rsidR="003F3435" w:rsidRDefault="0032493E">
      <w:pPr>
        <w:spacing w:line="480" w:lineRule="auto"/>
        <w:ind w:firstLine="720"/>
        <w:jc w:val="both"/>
      </w:pPr>
      <w:r>
        <w:t xml:space="preserve">(k)</w:t>
      </w:r>
      <w:r xml:space="preserve">
        <w:t> </w:t>
      </w:r>
      <w:r xml:space="preserve">
        <w:t> </w:t>
      </w:r>
      <w:r>
        <w:t xml:space="preserve">A person authorized to access information under Subsection (a)(4) </w:t>
      </w:r>
      <w:r>
        <w:rPr>
          <w:u w:val="single"/>
        </w:rPr>
        <w:t xml:space="preserve">or (5)</w:t>
      </w:r>
      <w:r>
        <w:t xml:space="preserve"> who is registered with the board for electronic access to the information is entitled to directly access the information available from other states pursuant to an interoperability agreement described by Subsection (j).</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Section 481.0766(a),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wholesale distributor shall report to the board the </w:t>
      </w:r>
      <w:r>
        <w:rPr>
          <w:u w:val="single"/>
        </w:rPr>
        <w:t xml:space="preserve">distribution of all Schedules II, III, IV, and V controlled substances</w:t>
      </w:r>
      <w:r>
        <w:t xml:space="preserve"> [</w:t>
      </w:r>
      <w:r>
        <w:rPr>
          <w:strike/>
        </w:rPr>
        <w:t xml:space="preserve">information that the distributor is required to report to the Automation of Reports and Consolidated Orders System (ARCOS) of the Federal Drug Enforcement Administration for the distribution of a controlled substance</w:t>
      </w:r>
      <w:r>
        <w:t xml:space="preserve">] by the distributor to a person in this state. The distributor shall report the information to the board in the same format and with the same frequency as the information is reported to </w:t>
      </w:r>
      <w:r>
        <w:rPr>
          <w:u w:val="single"/>
        </w:rPr>
        <w:t xml:space="preserve">the Federal Drug Enforcement Administration</w:t>
      </w:r>
      <w:r>
        <w:t xml:space="preserve"> [</w:t>
      </w:r>
      <w:r>
        <w:rPr>
          <w:strike/>
        </w:rPr>
        <w:t xml:space="preserve">ARCOS</w:t>
      </w:r>
      <w:r>
        <w:t xml:space="preserve">].</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Section 481.353(a),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work group shall meet </w:t>
      </w:r>
      <w:r>
        <w:rPr>
          <w:u w:val="single"/>
        </w:rPr>
        <w:t xml:space="preserve">when necessary as determined by the board</w:t>
      </w:r>
      <w:r>
        <w:t xml:space="preserve"> [</w:t>
      </w:r>
      <w:r>
        <w:rPr>
          <w:strike/>
        </w:rPr>
        <w:t xml:space="preserve">at least quarterly</w:t>
      </w:r>
      <w:r>
        <w:t xml:space="preserve">].</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Section 560.051(f),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A Class E pharmacy license or nonresident pharmacy license may be issued to a pharmacy located in another state whose primary business is to:</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dispense a prescription drug or device under a prescription drug order[</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 deliver the drug or device to a patient, including a patient in this state, by United States mail, common carrier, or delivery service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a prescription drug order for a patient, including a patient in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 another pharmaceutical service, as defined by board rule</w:t>
      </w:r>
      <w:r>
        <w:t xml:space="preserve">.</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554.016, 556.0555, 560.001(c), 560.0525, 561.003(f), 562.101(f-1), and 562.111; and</w:t>
      </w:r>
    </w:p>
    <w:p w:rsidR="003F3435" w:rsidRDefault="0032493E">
      <w:pPr>
        <w:spacing w:line="480" w:lineRule="auto"/>
        <w:ind w:firstLine="1440"/>
        <w:jc w:val="both"/>
      </w:pPr>
      <w:r>
        <w:t xml:space="preserve">(2)</w:t>
      </w:r>
      <w:r xml:space="preserve">
        <w:t> </w:t>
      </w:r>
      <w:r xml:space="preserve">
        <w:t> </w:t>
      </w:r>
      <w:r>
        <w:t xml:space="preserve">Subchapter E, Chapter 562.</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To the extent of any conflict, Section 481.076(a), Health and Safety Code, as amended by this article, prevails over another Act of the 86th Legislature, Regular Session, 2019, relating to nonsubstantive additions to and corrections in enacted codes.</w:t>
      </w:r>
    </w:p>
    <w:p w:rsidR="003F3435" w:rsidRDefault="0032493E">
      <w:pPr>
        <w:spacing w:line="480" w:lineRule="auto"/>
        <w:jc w:val="center"/>
      </w:pPr>
      <w:r>
        <w:t xml:space="preserve">ARTICLE 5. </w:t>
      </w:r>
      <w:r>
        <w:t xml:space="preserve"> </w:t>
      </w:r>
      <w:r>
        <w:t xml:space="preserve">ELEVATORS, ESCALATORS, AND RELATED EQUIPMENT</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Chapter 754, Health and Safety Code, is amended by adding Section 754.026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754.026.</w:t>
      </w:r>
      <w:r>
        <w:rPr>
          <w:u w:val="single"/>
        </w:rPr>
        <w:t xml:space="preserve"> </w:t>
      </w:r>
      <w:r>
        <w:rPr>
          <w:u w:val="single"/>
        </w:rPr>
        <w:t xml:space="preserve"> </w:t>
      </w:r>
      <w:r>
        <w:rPr>
          <w:u w:val="single"/>
        </w:rPr>
        <w:t xml:space="preserve">DISCLOSURE OF E-MAIL ADDRESS. </w:t>
      </w:r>
      <w:r>
        <w:rPr>
          <w:u w:val="single"/>
        </w:rPr>
        <w:t xml:space="preserve"> </w:t>
      </w:r>
      <w:r>
        <w:rPr>
          <w:u w:val="single"/>
        </w:rPr>
        <w:t xml:space="preserve">Notwithstanding any other law, an e-mail address provided to the department relating to an inspection or review of plans under this chapter is not confidential and is subject to disclosure under Chapter 552, Government Code.</w:t>
      </w:r>
    </w:p>
    <w:p w:rsidR="003F3435" w:rsidRDefault="0032493E">
      <w:pPr>
        <w:spacing w:line="480" w:lineRule="auto"/>
        <w:jc w:val="center"/>
      </w:pPr>
      <w:r>
        <w:t xml:space="preserve">ARTICLE 6.  BOILERS</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755.025, Health and Safety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an e-mail address provided to the department relating to an inspection under this chapter is not confidential and is subject to disclosure under Chapter 552, Government Code.</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Section 755.029(c),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of operation must be posted [</w:t>
      </w:r>
      <w:r>
        <w:rPr>
          <w:strike/>
        </w:rPr>
        <w:t xml:space="preserve">under glass</w:t>
      </w:r>
      <w:r>
        <w:t xml:space="preserve">] in a conspicuous place on or near the boiler for which it is issued.</w:t>
      </w:r>
    </w:p>
    <w:p w:rsidR="003F3435" w:rsidRDefault="0032493E">
      <w:pPr>
        <w:spacing w:line="480" w:lineRule="auto"/>
        <w:jc w:val="center"/>
      </w:pPr>
      <w:r>
        <w:t xml:space="preserve">ARTICLE 7.  TEXAS DEPARTMENT OF LICENSING AND REGULATION</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51.203, Occupations Code, is amended to read as follows:</w:t>
      </w:r>
    </w:p>
    <w:p w:rsidR="003F3435" w:rsidRDefault="0032493E">
      <w:pPr>
        <w:spacing w:line="480" w:lineRule="auto"/>
        <w:ind w:firstLine="720"/>
        <w:jc w:val="both"/>
      </w:pPr>
      <w:r>
        <w:t xml:space="preserve">Sec.</w:t>
      </w:r>
      <w:r xml:space="preserve">
        <w:t> </w:t>
      </w:r>
      <w:r>
        <w:t xml:space="preserve">51.203.</w:t>
      </w:r>
      <w:r xml:space="preserve">
        <w:t> </w:t>
      </w:r>
      <w:r xml:space="preserve">
        <w:t> </w:t>
      </w:r>
      <w:r>
        <w:t xml:space="preserve">RULES REGARDING PROGRAMS REGULATED BY DEPARTMENT.  </w:t>
      </w:r>
      <w:r>
        <w:rPr>
          <w:u w:val="single"/>
        </w:rPr>
        <w:t xml:space="preserve">(a)</w:t>
      </w:r>
      <w:r>
        <w:t xml:space="preserve">  The commission shall adopt rules as necessary to implement each law establishing a program regulated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for each program regulated by the department, including a program under which a license is issued by the department, the commission by rule may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length of a license term, not to exceed two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for the issuance or renewal of a license;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continuing education required to renew a license.</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Section 51.2031(a-2), Occupations Code, is amended to read as follows:</w:t>
      </w:r>
    </w:p>
    <w:p w:rsidR="003F3435" w:rsidRDefault="0032493E">
      <w:pPr>
        <w:spacing w:line="480" w:lineRule="auto"/>
        <w:ind w:firstLine="720"/>
        <w:jc w:val="both"/>
      </w:pPr>
      <w:r>
        <w:t xml:space="preserve">(a-2)</w:t>
      </w:r>
      <w:r xml:space="preserve">
        <w:t> </w:t>
      </w:r>
      <w:r xml:space="preserve">
        <w:t> </w:t>
      </w:r>
      <w:r>
        <w:t xml:space="preserve">For each rule proposed under Subsection (a-1), the commission shall either adopt the rule as proposed or return the rule to the advisory board for revision.  The commission retains authority for final adoption of all rules and is responsible for ensuring compliance with all laws regarding the rulemaking process.  [</w:t>
      </w:r>
      <w:r>
        <w:rPr>
          <w:strike/>
        </w:rPr>
        <w:t xml:space="preserve">This subsection and Subsection (a-1) expire September 1, 2019.</w:t>
      </w:r>
      <w:r>
        <w:t xml:space="preserve">]</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Section 51.252, Occupations Code, is amended by amending Subsection (b) and adding Subsections (b-1) and (e) to read as follows:</w:t>
      </w:r>
    </w:p>
    <w:p w:rsidR="003F3435" w:rsidRDefault="0032493E">
      <w:pPr>
        <w:spacing w:line="480" w:lineRule="auto"/>
        <w:ind w:firstLine="720"/>
        <w:jc w:val="both"/>
      </w:pPr>
      <w:r>
        <w:t xml:space="preserve">(b)</w:t>
      </w:r>
      <w:r xml:space="preserve">
        <w:t> </w:t>
      </w:r>
      <w:r xml:space="preserve">
        <w:t> </w:t>
      </w:r>
      <w:r>
        <w:t xml:space="preserve">The department shall maintain a file on each written complaint filed with the department. The file must include:</w:t>
      </w:r>
    </w:p>
    <w:p w:rsidR="003F3435" w:rsidRDefault="0032493E">
      <w:pPr>
        <w:spacing w:line="480" w:lineRule="auto"/>
        <w:ind w:firstLine="1440"/>
        <w:jc w:val="both"/>
      </w:pPr>
      <w:r>
        <w:t xml:space="preserve">(1)</w:t>
      </w:r>
      <w:r xml:space="preserve">
        <w:t> </w:t>
      </w:r>
      <w:r xml:space="preserve">
        <w:t> </w:t>
      </w:r>
      <w:r>
        <w:rPr>
          <w:u w:val="single"/>
        </w:rPr>
        <w:t xml:space="preserve">except for a complaint described by Subsection (b-1),</w:t>
      </w:r>
      <w:r>
        <w:t xml:space="preserve"> 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department;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department closed the file without taking action other than to investigate the complaint.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may accept, but is not required to investigate, a complaint that lacks sufficient information to identify the source or the name of the person who filed the complaint.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contract with a qualified individual, including an advisory board member unless otherwise prohibited by law, to assist the department with reviewing or investigating complaints filed with the department.  Except for an act of the individual involving fraud, conspiracy, or malice, an individual with whom the department contracts under this subsection is immune from liability and may not be subject to a suit for damages for any act arising from the performance of the individual's duties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participating in an informal conference to determine the facts of a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 evidence in a complaint and offering an expert opinion or technical guidance on an alleged violation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law establishing a regulatory program administered by the department;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rule adopted or order issued by the executive director or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testifying at a hearing regarding a complaint;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making an evaluation, report, or recommendation regarding a complaint.</w:t>
      </w:r>
    </w:p>
    <w:p w:rsidR="003F3435" w:rsidRDefault="0032493E">
      <w:pPr>
        <w:spacing w:line="480" w:lineRule="auto"/>
        <w:ind w:firstLine="720"/>
        <w:jc w:val="both"/>
      </w:pPr>
      <w:r>
        <w:t xml:space="preserve">SECTION</w:t>
      </w:r>
      <w:r xml:space="preserve">
        <w:t> </w:t>
      </w:r>
      <w:r>
        <w:t xml:space="preserve">7.004.</w:t>
      </w:r>
      <w:r xml:space="preserve">
        <w:t> </w:t>
      </w:r>
      <w:r xml:space="preserve">
        <w:t> </w:t>
      </w:r>
      <w:r>
        <w:t xml:space="preserve">Subchapter E, Chapter 51, Occupations Code, is amended by adding Section 51.254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51.254.</w:t>
      </w:r>
      <w:r>
        <w:rPr>
          <w:u w:val="single"/>
        </w:rPr>
        <w:t xml:space="preserve"> </w:t>
      </w:r>
      <w:r>
        <w:rPr>
          <w:u w:val="single"/>
        </w:rPr>
        <w:t xml:space="preserve"> </w:t>
      </w:r>
      <w:r>
        <w:rPr>
          <w:u w:val="single"/>
        </w:rPr>
        <w:t xml:space="preserve">CONFIDENTIALITY OF COMPLAINT AND DISCIPLINARY INFORMATION.  (a)  In this section, unless the context requires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"Disciplinary action" includes, with respect to any person subject to regulation by the department or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enforcement activity, prosecution, discipline, or penalization;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related complaint, investigation, or resolution of a complaint or investigation.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"Patient"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patient;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client;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authorized representative of a patient or client.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health-related professions regulated by this state the administration of which is assigned to the department by law, including the following professions: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athletic trainers regulated under Chapter 451;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behavior analysts regulated under Chapter 506;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dietitians regulated under Chapter 701;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dyslexia practitioners and dyslexia therapists regulated under Chapter 403;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hearing instrument fitters and dispensers regulated under Chapter 402;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massage therapists regulated under Chapter 455;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midwives regulated under Chapter 203;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orthotists and prosthetists regulated under Chapter 605;</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podiatrists regulated under Chapter 202;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speech-language pathologists and audiologists regulated under Chapter 401.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section, a complaint and investigation concerning a person to whom this section applies and all information and materials subpoenaed or compiled by the department in connection with the complaint and investigation are confidential and not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under Chapter 552,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disclosure, discovery, subpoena, or other means of legal compulsion for their release to any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complaint or investigation subject to this section and all information and materials subpoenaed or compiled by the department in connection with the complaint and investigation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persons involved with the department in a disciplinary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respondent or the respondent's authorized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governmental agency,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disclosure is required or permitted by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 obtaining the disclosure protects the identity of any patient whose records are examined;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professional licensing, credentialing, or disciplinary entity in another jurisdiction;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peer assistance program approved by the commission under Chapter 467, Health and Safety Code, including a properly established peer assistance program in another jurisdiction;</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peer review committee reviewing a license holder's application for privileges or the license holder's qualifications related to retaining the privileges;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law enforcement agency;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person engaged in bona fide research, if all individual-identifying information has been deleted.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section, if a department investigation would be jeopardized by the release or disclosure, the department may temporarily withhold or otherwise refrain from releasing or disclosing to any person any information or materials that the department would otherwise be required to release or disclose.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not be compelled to release or disclose complaint and investigation information or materials to a person listed in Subsection (d) if the department has not issued a notice of alleged violation related to the information or materials.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release or disclose complaint and investigation information or materials in accordance with Subsection (d) at any stage of a disciplinary action.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department shall protect the identity of any patient whose records are examined in connection with a disciplinary action, other than a patient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initiates the disciplinary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witness in the disciplinary action;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submitted a written consent to release the records.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Notices of alleged violation issued by the department against respondents, disciplinary proceedings of the department, commission, or executive director, and final disciplinary actions, including warnings and reprimands, by the department, commission, or executive director are not confidential and are subject to disclosure in accordance with Chapter 552, Government Code.</w:t>
      </w:r>
    </w:p>
    <w:p w:rsidR="003F3435" w:rsidRDefault="0032493E">
      <w:pPr>
        <w:spacing w:line="480" w:lineRule="auto"/>
        <w:ind w:firstLine="720"/>
        <w:jc w:val="both"/>
      </w:pPr>
      <w:r>
        <w:t xml:space="preserve">SECTION</w:t>
      </w:r>
      <w:r xml:space="preserve">
        <w:t> </w:t>
      </w:r>
      <w:r>
        <w:t xml:space="preserve">7.005.</w:t>
      </w:r>
      <w:r xml:space="preserve">
        <w:t> </w:t>
      </w:r>
      <w:r xml:space="preserve">
        <w:t> </w:t>
      </w:r>
      <w:r>
        <w:t xml:space="preserve">Section 202.2032(c),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confidentiality requirements under Chapter 552, Government Code, </w:t>
      </w:r>
      <w:r>
        <w:rPr>
          <w:u w:val="single"/>
        </w:rPr>
        <w:t xml:space="preserve">Chapter 51,</w:t>
      </w:r>
      <w:r>
        <w:t xml:space="preserve"> or this chapter, a complaint filed with the department by an insurance agent, insurer, pharmaceutical company, or third-party administrator against a license holder must include the name and address of the insurance agent, insurer, pharmaceutical company, or third-party administrator filing the complaint.</w:t>
      </w:r>
    </w:p>
    <w:p w:rsidR="003F3435" w:rsidRDefault="0032493E">
      <w:pPr>
        <w:spacing w:line="480" w:lineRule="auto"/>
        <w:ind w:firstLine="720"/>
        <w:jc w:val="both"/>
      </w:pPr>
      <w:r>
        <w:t xml:space="preserve">SECTION</w:t>
      </w:r>
      <w:r xml:space="preserve">
        <w:t> </w:t>
      </w:r>
      <w:r>
        <w:t xml:space="preserve">7.006.</w:t>
      </w:r>
      <w:r xml:space="preserve">
        <w:t> </w:t>
      </w:r>
      <w:r xml:space="preserve">
        <w:t> </w:t>
      </w:r>
      <w:r>
        <w:t xml:space="preserve">Section 202.404(e),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shall protect the identity of a patient whose podiatric records are examined or provided under Subsection (c) [</w:t>
      </w:r>
      <w:r>
        <w:rPr>
          <w:strike/>
        </w:rPr>
        <w:t xml:space="preserve">or (d)</w:t>
      </w:r>
      <w:r>
        <w:t xml:space="preserve">], other than a patient who:</w:t>
      </w:r>
    </w:p>
    <w:p w:rsidR="003F3435" w:rsidRDefault="0032493E">
      <w:pPr>
        <w:spacing w:line="480" w:lineRule="auto"/>
        <w:ind w:firstLine="1440"/>
        <w:jc w:val="both"/>
      </w:pPr>
      <w:r>
        <w:t xml:space="preserve">(1)</w:t>
      </w:r>
      <w:r xml:space="preserve">
        <w:t> </w:t>
      </w:r>
      <w:r xml:space="preserve">
        <w:t> </w:t>
      </w:r>
      <w:r>
        <w:t xml:space="preserve">is covered under Subsection (a)(1); or</w:t>
      </w:r>
    </w:p>
    <w:p w:rsidR="003F3435" w:rsidRDefault="0032493E">
      <w:pPr>
        <w:spacing w:line="480" w:lineRule="auto"/>
        <w:ind w:firstLine="1440"/>
        <w:jc w:val="both"/>
      </w:pPr>
      <w:r>
        <w:t xml:space="preserve">(2)</w:t>
      </w:r>
      <w:r xml:space="preserve">
        <w:t> </w:t>
      </w:r>
      <w:r xml:space="preserve">
        <w:t> </w:t>
      </w:r>
      <w:r>
        <w:t xml:space="preserve">has submitted written consent to the release of the patient's podiatric records as provided by Section 202.406.</w:t>
      </w:r>
    </w:p>
    <w:p w:rsidR="003F3435" w:rsidRDefault="0032493E">
      <w:pPr>
        <w:spacing w:line="480" w:lineRule="auto"/>
        <w:ind w:firstLine="720"/>
        <w:jc w:val="both"/>
      </w:pPr>
      <w:r>
        <w:t xml:space="preserve">SECTION</w:t>
      </w:r>
      <w:r xml:space="preserve">
        <w:t> </w:t>
      </w:r>
      <w:r>
        <w:t xml:space="preserve">7.007.</w:t>
      </w:r>
      <w:r xml:space="preserve">
        <w:t> </w:t>
      </w:r>
      <w:r xml:space="preserve">
        <w:t> </w:t>
      </w:r>
      <w:r>
        <w:t xml:space="preserve">Section 202.509(g),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The department's disclosure of information under Subsection [</w:t>
      </w:r>
      <w:r>
        <w:rPr>
          <w:strike/>
        </w:rPr>
        <w:t xml:space="preserve">(b), (d), or</w:t>
      </w:r>
      <w:r>
        <w:t xml:space="preserve">] (f) of this section, Section 202.2031, or Section 202.2032 does not constitute a waiver of privilege or confidentiality under this chapter or any other law.</w:t>
      </w:r>
    </w:p>
    <w:p w:rsidR="003F3435" w:rsidRDefault="0032493E">
      <w:pPr>
        <w:spacing w:line="480" w:lineRule="auto"/>
        <w:ind w:firstLine="720"/>
        <w:jc w:val="both"/>
      </w:pPr>
      <w:r>
        <w:t xml:space="preserve">SECTION</w:t>
      </w:r>
      <w:r xml:space="preserve">
        <w:t> </w:t>
      </w:r>
      <w:r>
        <w:t xml:space="preserve">7.008.</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202.404(d);</w:t>
      </w:r>
    </w:p>
    <w:p w:rsidR="003F3435" w:rsidRDefault="0032493E">
      <w:pPr>
        <w:spacing w:line="480" w:lineRule="auto"/>
        <w:ind w:firstLine="1440"/>
        <w:jc w:val="both"/>
      </w:pPr>
      <w:r>
        <w:t xml:space="preserve">(2)</w:t>
      </w:r>
      <w:r xml:space="preserve">
        <w:t> </w:t>
      </w:r>
      <w:r xml:space="preserve">
        <w:t> </w:t>
      </w:r>
      <w:r>
        <w:t xml:space="preserve">Sections 202.509(a), (b), (c), (d), and (h);</w:t>
      </w:r>
    </w:p>
    <w:p w:rsidR="003F3435" w:rsidRDefault="0032493E">
      <w:pPr>
        <w:spacing w:line="480" w:lineRule="auto"/>
        <w:ind w:firstLine="1440"/>
        <w:jc w:val="both"/>
      </w:pPr>
      <w:r>
        <w:t xml:space="preserve">(3)</w:t>
      </w:r>
      <w:r xml:space="preserve">
        <w:t> </w:t>
      </w:r>
      <w:r xml:space="preserve">
        <w:t> </w:t>
      </w:r>
      <w:r>
        <w:t xml:space="preserve">Section 401.2535;</w:t>
      </w:r>
    </w:p>
    <w:p w:rsidR="003F3435" w:rsidRDefault="0032493E">
      <w:pPr>
        <w:spacing w:line="480" w:lineRule="auto"/>
        <w:ind w:firstLine="1440"/>
        <w:jc w:val="both"/>
      </w:pPr>
      <w:r>
        <w:t xml:space="preserve">(4)</w:t>
      </w:r>
      <w:r xml:space="preserve">
        <w:t> </w:t>
      </w:r>
      <w:r xml:space="preserve">
        <w:t> </w:t>
      </w:r>
      <w:r>
        <w:t xml:space="preserve">Section 402.154;</w:t>
      </w:r>
    </w:p>
    <w:p w:rsidR="003F3435" w:rsidRDefault="0032493E">
      <w:pPr>
        <w:spacing w:line="480" w:lineRule="auto"/>
        <w:ind w:firstLine="1440"/>
        <w:jc w:val="both"/>
      </w:pPr>
      <w:r>
        <w:t xml:space="preserve">(5)</w:t>
      </w:r>
      <w:r xml:space="preserve">
        <w:t> </w:t>
      </w:r>
      <w:r xml:space="preserve">
        <w:t> </w:t>
      </w:r>
      <w:r>
        <w:t xml:space="preserve">Section 451.110;</w:t>
      </w:r>
    </w:p>
    <w:p w:rsidR="003F3435" w:rsidRDefault="0032493E">
      <w:pPr>
        <w:spacing w:line="480" w:lineRule="auto"/>
        <w:ind w:firstLine="1440"/>
        <w:jc w:val="both"/>
      </w:pPr>
      <w:r>
        <w:t xml:space="preserve">(6)</w:t>
      </w:r>
      <w:r xml:space="preserve">
        <w:t> </w:t>
      </w:r>
      <w:r xml:space="preserve">
        <w:t> </w:t>
      </w:r>
      <w:r>
        <w:t xml:space="preserve">Section 506.202;</w:t>
      </w:r>
    </w:p>
    <w:p w:rsidR="003F3435" w:rsidRDefault="0032493E">
      <w:pPr>
        <w:spacing w:line="480" w:lineRule="auto"/>
        <w:ind w:firstLine="1440"/>
        <w:jc w:val="both"/>
      </w:pPr>
      <w:r>
        <w:t xml:space="preserve">(7)</w:t>
      </w:r>
      <w:r xml:space="preserve">
        <w:t> </w:t>
      </w:r>
      <w:r xml:space="preserve">
        <w:t> </w:t>
      </w:r>
      <w:r>
        <w:t xml:space="preserve">Subchapter E, Chapter 605; and</w:t>
      </w:r>
    </w:p>
    <w:p w:rsidR="003F3435" w:rsidRDefault="0032493E">
      <w:pPr>
        <w:spacing w:line="480" w:lineRule="auto"/>
        <w:ind w:firstLine="1440"/>
        <w:jc w:val="both"/>
      </w:pPr>
      <w:r>
        <w:t xml:space="preserve">(8)</w:t>
      </w:r>
      <w:r xml:space="preserve">
        <w:t> </w:t>
      </w:r>
      <w:r xml:space="preserve">
        <w:t> </w:t>
      </w:r>
      <w:r>
        <w:t xml:space="preserve">Subchapter E, Chapter 701.</w:t>
      </w:r>
    </w:p>
    <w:p w:rsidR="003F3435" w:rsidRDefault="0032493E">
      <w:pPr>
        <w:spacing w:line="480" w:lineRule="auto"/>
        <w:ind w:firstLine="720"/>
        <w:jc w:val="both"/>
      </w:pPr>
      <w:r>
        <w:t xml:space="preserve">SECTION</w:t>
      </w:r>
      <w:r xml:space="preserve">
        <w:t> </w:t>
      </w:r>
      <w:r>
        <w:t xml:space="preserve">7.009.</w:t>
      </w:r>
      <w:r xml:space="preserve">
        <w:t> </w:t>
      </w:r>
      <w:r xml:space="preserve">
        <w:t> </w:t>
      </w:r>
      <w:r>
        <w:t xml:space="preserve">The changes in law made by this article apply to a disciplinary action initiated before the effective date of this Act that has not resulted in a final order issued on or before the effective date of this Act and to a disciplinary action initiated on or after the effective date of this Act.</w:t>
      </w:r>
    </w:p>
    <w:p w:rsidR="003F3435" w:rsidRDefault="0032493E">
      <w:pPr>
        <w:spacing w:line="480" w:lineRule="auto"/>
        <w:jc w:val="center"/>
      </w:pPr>
      <w:r>
        <w:t xml:space="preserve">ARTICLE 8.  PODIATRISTS</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Section 202.2032(d), Occupations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 later than the 15th day after the date the complaint is filed with the department, the</w:t>
      </w:r>
      <w:r>
        <w:t xml:space="preserve">] department shall notify the license holder who is the subject of the complaint of the name and address of the insurance agent, insurer, pharmaceutical company, or third-party administrator who filed the complaint, unless the notice would jeopardize an investigation.</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Subchapter E, Chapter 202, Occupations Code, is amended by adding Section 202.204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202.204.</w:t>
      </w:r>
      <w:r>
        <w:rPr>
          <w:u w:val="single"/>
        </w:rPr>
        <w:t xml:space="preserve"> </w:t>
      </w:r>
      <w:r>
        <w:rPr>
          <w:u w:val="single"/>
        </w:rPr>
        <w:t xml:space="preserve"> </w:t>
      </w:r>
      <w:r>
        <w:rPr>
          <w:u w:val="single"/>
        </w:rPr>
        <w:t xml:space="preserve">EXPERT WITNESS.  (a) In this section, "expert witness" means a podiatrist or other qualified individual with whom the department contracts to assist the department with reviewing, investigating, or prosecuting complaints filed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an expert witness, including an advisory board member under Section 202.051(a)(1), to assist the department with reviewing, investigating, or prosecuting a complaint filed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an act by an expert witness involving fraud, conspiracy, or malice, an expert witness is immune from liability and may not be subject to a suit for damages for any act arising from the performance of the expert witness's duties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participating in an informal conference to determine the facts of a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 evidence in a complaint and offering an opinion or technical guidance on an alleged violation of this chapter or a rule adopted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testifying at a hearing regarding a complaint;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making an evaluation, report, or recommendation regarding a complaint.</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Section 202.253(a-1),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or department may refuse to admit a person to an examination, and may refuse to issue a license to practice podiatry to a person, for:</w:t>
      </w:r>
    </w:p>
    <w:p w:rsidR="003F3435" w:rsidRDefault="0032493E">
      <w:pPr>
        <w:spacing w:line="480" w:lineRule="auto"/>
        <w:ind w:firstLine="1440"/>
        <w:jc w:val="both"/>
      </w:pPr>
      <w:r>
        <w:t xml:space="preserve">(1)</w:t>
      </w:r>
      <w:r xml:space="preserve">
        <w:t> </w:t>
      </w:r>
      <w:r xml:space="preserve">
        <w:t> </w:t>
      </w:r>
      <w:r>
        <w:t xml:space="preserve">presenting a license, certificate, or diploma that was illegally or fraudulently obtained or engaging in fraud or deception in passing the examination;</w:t>
      </w:r>
    </w:p>
    <w:p w:rsidR="003F3435" w:rsidRDefault="0032493E">
      <w:pPr>
        <w:spacing w:line="480" w:lineRule="auto"/>
        <w:ind w:firstLine="1440"/>
        <w:jc w:val="both"/>
      </w:pPr>
      <w:r>
        <w:t xml:space="preserve">(2)</w:t>
      </w:r>
      <w:r xml:space="preserve">
        <w:t> </w:t>
      </w:r>
      <w:r xml:space="preserve">
        <w:t> </w:t>
      </w:r>
      <w:r>
        <w:t xml:space="preserve">being convicted of[</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felony;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crime that involves moral turpitude;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an offense under Section 202.606;</w:t>
      </w:r>
    </w:p>
    <w:p w:rsidR="003F3435" w:rsidRDefault="0032493E">
      <w:pPr>
        <w:spacing w:line="480" w:lineRule="auto"/>
        <w:ind w:firstLine="1440"/>
        <w:jc w:val="both"/>
      </w:pPr>
      <w:r>
        <w:t xml:space="preserve">(3)</w:t>
      </w:r>
      <w:r xml:space="preserve">
        <w:t> </w:t>
      </w:r>
      <w:r xml:space="preserve">
        <w:t> </w:t>
      </w:r>
      <w:r>
        <w:t xml:space="preserve">engaging in habits of intemperance or drug addiction that in the department's opinion would endanger the health, well-being, or welfare of patients;</w:t>
      </w:r>
    </w:p>
    <w:p w:rsidR="003F3435" w:rsidRDefault="0032493E">
      <w:pPr>
        <w:spacing w:line="480" w:lineRule="auto"/>
        <w:ind w:firstLine="1440"/>
        <w:jc w:val="both"/>
      </w:pPr>
      <w:r>
        <w:t xml:space="preserve">(4)</w:t>
      </w:r>
      <w:r xml:space="preserve">
        <w:t> </w:t>
      </w:r>
      <w:r xml:space="preserve">
        <w:t> </w:t>
      </w:r>
      <w:r>
        <w:t xml:space="preserve">engaging in grossly unprofessional or dishonorable conduct of a character that in the department's opinion is likely to deceive or defraud the public;</w:t>
      </w:r>
    </w:p>
    <w:p w:rsidR="003F3435" w:rsidRDefault="0032493E">
      <w:pPr>
        <w:spacing w:line="480" w:lineRule="auto"/>
        <w:ind w:firstLine="1440"/>
        <w:jc w:val="both"/>
      </w:pPr>
      <w:r>
        <w:t xml:space="preserve">(5)</w:t>
      </w:r>
      <w:r xml:space="preserve">
        <w:t> </w:t>
      </w:r>
      <w:r xml:space="preserve">
        <w:t> </w:t>
      </w:r>
      <w:r>
        <w:t xml:space="preserve">directly or indirectly violating or attempting to violate this chapter or a rule adopted under this chapter as a principal, accessory, or accomplice;</w:t>
      </w:r>
    </w:p>
    <w:p w:rsidR="003F3435" w:rsidRDefault="0032493E">
      <w:pPr>
        <w:spacing w:line="480" w:lineRule="auto"/>
        <w:ind w:firstLine="1440"/>
        <w:jc w:val="both"/>
      </w:pPr>
      <w:r>
        <w:t xml:space="preserve">(6)</w:t>
      </w:r>
      <w:r xml:space="preserve">
        <w:t> </w:t>
      </w:r>
      <w:r xml:space="preserve">
        <w:t> </w:t>
      </w:r>
      <w:r>
        <w:t xml:space="preserve">using any advertising statement of a character tending to mislead or deceive the public;</w:t>
      </w:r>
    </w:p>
    <w:p w:rsidR="003F3435" w:rsidRDefault="0032493E">
      <w:pPr>
        <w:spacing w:line="480" w:lineRule="auto"/>
        <w:ind w:firstLine="1440"/>
        <w:jc w:val="both"/>
      </w:pPr>
      <w:r>
        <w:t xml:space="preserve">(7)</w:t>
      </w:r>
      <w:r xml:space="preserve">
        <w:t> </w:t>
      </w:r>
      <w:r xml:space="preserve">
        <w:t> </w:t>
      </w:r>
      <w:r>
        <w:t xml:space="preserve">advertising professional superiority or the performance of professional service in a superior manner;</w:t>
      </w:r>
    </w:p>
    <w:p w:rsidR="003F3435" w:rsidRDefault="0032493E">
      <w:pPr>
        <w:spacing w:line="480" w:lineRule="auto"/>
        <w:ind w:firstLine="1440"/>
        <w:jc w:val="both"/>
      </w:pPr>
      <w:r>
        <w:t xml:space="preserve">(8)</w:t>
      </w:r>
      <w:r xml:space="preserve">
        <w:t> </w:t>
      </w:r>
      <w:r xml:space="preserve">
        <w:t> </w:t>
      </w:r>
      <w:r>
        <w:t xml:space="preserve">purchasing, selling, bartering, or using or offering to purchase, sell, barter, or use a podiatry degree, license, certificate, diploma, or a transcript of a license, certificate, or diploma, in or incident to an application for a license to practice podiatry;</w:t>
      </w:r>
    </w:p>
    <w:p w:rsidR="003F3435" w:rsidRDefault="0032493E">
      <w:pPr>
        <w:spacing w:line="480" w:lineRule="auto"/>
        <w:ind w:firstLine="1440"/>
        <w:jc w:val="both"/>
      </w:pPr>
      <w:r>
        <w:t xml:space="preserve">(9)</w:t>
      </w:r>
      <w:r xml:space="preserve">
        <w:t> </w:t>
      </w:r>
      <w:r xml:space="preserve">
        <w:t> </w:t>
      </w:r>
      <w:r>
        <w:t xml:space="preserve">altering, with fraudulent intent, a podiatry license, certificate, diploma, or a transcript of a podiatry license, certificate, or diploma;</w:t>
      </w:r>
    </w:p>
    <w:p w:rsidR="003F3435" w:rsidRDefault="0032493E">
      <w:pPr>
        <w:spacing w:line="480" w:lineRule="auto"/>
        <w:ind w:firstLine="1440"/>
        <w:jc w:val="both"/>
      </w:pPr>
      <w:r>
        <w:t xml:space="preserve">(10)</w:t>
      </w:r>
      <w:r xml:space="preserve">
        <w:t> </w:t>
      </w:r>
      <w:r xml:space="preserve">
        <w:t> </w:t>
      </w:r>
      <w:r>
        <w:t xml:space="preserve">using a podiatry license, certificate, or diploma, or a transcript of a podiatry license, certificate, or diploma, that has been fraudulently purchased, issued, counterfeited, or materially altered;</w:t>
      </w:r>
    </w:p>
    <w:p w:rsidR="003F3435" w:rsidRDefault="0032493E">
      <w:pPr>
        <w:spacing w:line="480" w:lineRule="auto"/>
        <w:ind w:firstLine="1440"/>
        <w:jc w:val="both"/>
      </w:pPr>
      <w:r>
        <w:t xml:space="preserve">(11)</w:t>
      </w:r>
      <w:r xml:space="preserve">
        <w:t> </w:t>
      </w:r>
      <w:r xml:space="preserve">
        <w:t> </w:t>
      </w:r>
      <w:r>
        <w:t xml:space="preserve">impersonating, or acting as proxy for, another person in a podiatry license examination;</w:t>
      </w:r>
    </w:p>
    <w:p w:rsidR="003F3435" w:rsidRDefault="0032493E">
      <w:pPr>
        <w:spacing w:line="480" w:lineRule="auto"/>
        <w:ind w:firstLine="1440"/>
        <w:jc w:val="both"/>
      </w:pPr>
      <w:r>
        <w:t xml:space="preserve">(12)</w:t>
      </w:r>
      <w:r xml:space="preserve">
        <w:t> </w:t>
      </w:r>
      <w:r xml:space="preserve">
        <w:t> </w:t>
      </w:r>
      <w:r>
        <w:t xml:space="preserve">impersonating a license holder, or permitting another person to use the license holder's license to practice podiatry in this state, to treat or offer to treat, by any method, conditions and ailments of human feet;</w:t>
      </w:r>
    </w:p>
    <w:p w:rsidR="003F3435" w:rsidRDefault="0032493E">
      <w:pPr>
        <w:spacing w:line="480" w:lineRule="auto"/>
        <w:ind w:firstLine="1440"/>
        <w:jc w:val="both"/>
      </w:pPr>
      <w:r>
        <w:t xml:space="preserve">(13)</w:t>
      </w:r>
      <w:r xml:space="preserve">
        <w:t> </w:t>
      </w:r>
      <w:r xml:space="preserve">
        <w:t> </w:t>
      </w:r>
      <w:r>
        <w:t xml:space="preserve">directly or indirectly employing a person whose license to practice podiatry has been suspended or associating in the practice of podiatry with a person whose license to practice podiatry has been suspended or who has been convicted of the unlawful practice of podiatry in this state or elsewhere;</w:t>
      </w:r>
    </w:p>
    <w:p w:rsidR="003F3435" w:rsidRDefault="0032493E">
      <w:pPr>
        <w:spacing w:line="480" w:lineRule="auto"/>
        <w:ind w:firstLine="1440"/>
        <w:jc w:val="both"/>
      </w:pPr>
      <w:r>
        <w:t xml:space="preserve">(14)</w:t>
      </w:r>
      <w:r xml:space="preserve">
        <w:t> </w:t>
      </w:r>
      <w:r xml:space="preserve">
        <w:t> </w:t>
      </w:r>
      <w:r>
        <w:t xml:space="preserve">wilfully making in the application for a license to practice podiatry a material misrepresentation or material untrue statement;</w:t>
      </w:r>
    </w:p>
    <w:p w:rsidR="003F3435" w:rsidRDefault="0032493E">
      <w:pPr>
        <w:spacing w:line="480" w:lineRule="auto"/>
        <w:ind w:firstLine="1440"/>
        <w:jc w:val="both"/>
      </w:pPr>
      <w:r>
        <w:t xml:space="preserve">(15)</w:t>
      </w:r>
      <w:r xml:space="preserve">
        <w:t> </w:t>
      </w:r>
      <w:r xml:space="preserve">
        <w:t> </w:t>
      </w:r>
      <w:r>
        <w:t xml:space="preserve">being unable to practice podiatry with reasonable skill and safety to a patient because of age, illness, drunkenness, or excessive use of drugs, narcotics, chemicals, or other substances or as a result of a mental or physical condition;</w:t>
      </w:r>
    </w:p>
    <w:p w:rsidR="003F3435" w:rsidRDefault="0032493E">
      <w:pPr>
        <w:spacing w:line="480" w:lineRule="auto"/>
        <w:ind w:firstLine="1440"/>
        <w:jc w:val="both"/>
      </w:pPr>
      <w:r>
        <w:t xml:space="preserve">(16)</w:t>
      </w:r>
      <w:r xml:space="preserve">
        <w:t> </w:t>
      </w:r>
      <w:r xml:space="preserve">
        <w:t> </w:t>
      </w:r>
      <w:r>
        <w:t xml:space="preserve">failing to practice podiatry in an acceptable manner consistent with public health and welfare;</w:t>
      </w:r>
    </w:p>
    <w:p w:rsidR="003F3435" w:rsidRDefault="0032493E">
      <w:pPr>
        <w:spacing w:line="480" w:lineRule="auto"/>
        <w:ind w:firstLine="1440"/>
        <w:jc w:val="both"/>
      </w:pPr>
      <w:r>
        <w:t xml:space="preserve">(17)</w:t>
      </w:r>
      <w:r xml:space="preserve">
        <w:t> </w:t>
      </w:r>
      <w:r xml:space="preserve">
        <w:t> </w:t>
      </w:r>
      <w:r>
        <w:t xml:space="preserve">being removed, suspended, or disciplined in another manner by the podiatrist's peers in a professional podiatry association or society, whether local, regional, state, or national in scope, or being disciplined by a licensed hospital or the medical staff of a hospital, including removal, suspension, limitation of hospital privileges, or other disciplinary action, if the commission or department determines that the action was:</w:t>
      </w:r>
    </w:p>
    <w:p w:rsidR="003F3435" w:rsidRDefault="0032493E">
      <w:pPr>
        <w:spacing w:line="480" w:lineRule="auto"/>
        <w:ind w:firstLine="2160"/>
        <w:jc w:val="both"/>
      </w:pPr>
      <w:r>
        <w:t xml:space="preserve">(A)</w:t>
      </w:r>
      <w:r xml:space="preserve">
        <w:t> </w:t>
      </w:r>
      <w:r xml:space="preserve">
        <w:t> </w:t>
      </w:r>
      <w:r>
        <w:t xml:space="preserve">based on unprofessional conduct or professional incompetence likely to harm the public; and</w:t>
      </w:r>
    </w:p>
    <w:p w:rsidR="003F3435" w:rsidRDefault="0032493E">
      <w:pPr>
        <w:spacing w:line="480" w:lineRule="auto"/>
        <w:ind w:firstLine="2160"/>
        <w:jc w:val="both"/>
      </w:pPr>
      <w:r>
        <w:t xml:space="preserve">(B)</w:t>
      </w:r>
      <w:r xml:space="preserve">
        <w:t> </w:t>
      </w:r>
      <w:r xml:space="preserve">
        <w:t> </w:t>
      </w:r>
      <w:r>
        <w:t xml:space="preserve">appropriate and reasonably supported by evidence submitted to the association, society, hospital, or medical staff; or</w:t>
      </w:r>
    </w:p>
    <w:p w:rsidR="003F3435" w:rsidRDefault="0032493E">
      <w:pPr>
        <w:spacing w:line="480" w:lineRule="auto"/>
        <w:ind w:firstLine="1440"/>
        <w:jc w:val="both"/>
      </w:pPr>
      <w:r>
        <w:t xml:space="preserve">(18)</w:t>
      </w:r>
      <w:r xml:space="preserve">
        <w:t> </w:t>
      </w:r>
      <w:r xml:space="preserve">
        <w:t> </w:t>
      </w:r>
      <w:r>
        <w:t xml:space="preserve">having repeated or recurring meritorious health care liability claims filed against the podiatrist that in the  commission's or department's opinion are evidence of professional incompetence likely to injure the public.</w:t>
      </w:r>
    </w:p>
    <w:p w:rsidR="003F3435" w:rsidRDefault="0032493E">
      <w:pPr>
        <w:spacing w:line="480" w:lineRule="auto"/>
        <w:ind w:firstLine="720"/>
        <w:jc w:val="both"/>
      </w:pPr>
      <w:r>
        <w:t xml:space="preserve">SECTION</w:t>
      </w:r>
      <w:r xml:space="preserve">
        <w:t> </w:t>
      </w:r>
      <w:r>
        <w:t xml:space="preserve">8.004.</w:t>
      </w:r>
      <w:r xml:space="preserve">
        <w:t> </w:t>
      </w:r>
      <w:r xml:space="preserve">
        <w:t> </w:t>
      </w:r>
      <w:r>
        <w:t xml:space="preserve">Subchapter H, Chapter 202, Occupations Code, is amended by adding Section 202.354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202.354.</w:t>
      </w:r>
      <w:r>
        <w:rPr>
          <w:u w:val="single"/>
        </w:rPr>
        <w:t xml:space="preserve"> </w:t>
      </w:r>
      <w:r>
        <w:rPr>
          <w:u w:val="single"/>
        </w:rPr>
        <w:t xml:space="preserve"> </w:t>
      </w:r>
      <w:r>
        <w:rPr>
          <w:u w:val="single"/>
        </w:rPr>
        <w:t xml:space="preserve">DELEGATION OF CERTAIN ACTS.  (a)  A podiatrist may delegate to a qualified and properly trained podiatric medical assistant acting under the podiatrist's supervision any podiatric medical act that a reasonable and prudent podiatrist would find within the scope of sound medical judgment to delegate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opinion of the delegating podiatrist, the medical act: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 be properly and safely performed by the podiatric medical assistant to whom the podiatric medical act is delegated;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performed in a customary manner and not in violation of any other statute;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podiatric medical assistant to whom the podiatric medical act is delegated does not represent to the public that the medical assistant is authorized to practice podiatry.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delegating podiatrist is responsible for a podiatric medical act performed by the podiatric medical assistant to whom the podiatrist delegates the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determine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act constitutes the practice of podiatric medicine;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podiatric medical act may be properly or safely delegated by podiatrists.</w:t>
      </w:r>
    </w:p>
    <w:p w:rsidR="003F3435" w:rsidRDefault="0032493E">
      <w:pPr>
        <w:spacing w:line="480" w:lineRule="auto"/>
        <w:ind w:firstLine="720"/>
        <w:jc w:val="both"/>
      </w:pPr>
      <w:r>
        <w:t xml:space="preserve">SECTION</w:t>
      </w:r>
      <w:r xml:space="preserve">
        <w:t> </w:t>
      </w:r>
      <w:r>
        <w:t xml:space="preserve">8.005.</w:t>
      </w:r>
      <w:r xml:space="preserve">
        <w:t> </w:t>
      </w:r>
      <w:r xml:space="preserve">
        <w:t> </w:t>
      </w:r>
      <w:r>
        <w:t xml:space="preserve">Section 202.602(a),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 by rule</w:t>
      </w:r>
      <w:r>
        <w:t xml:space="preserve">] shall develop a system to </w:t>
      </w:r>
      <w:r>
        <w:rPr>
          <w:u w:val="single"/>
        </w:rPr>
        <w:t xml:space="preserve">identify and</w:t>
      </w:r>
      <w:r>
        <w:t xml:space="preserve"> monitor a podiatrist's compliance with this chapter </w:t>
      </w:r>
      <w:r>
        <w:rPr>
          <w:u w:val="single"/>
        </w:rPr>
        <w:t xml:space="preserve">and any</w:t>
      </w:r>
      <w:r>
        <w:t xml:space="preserve"> [</w:t>
      </w:r>
      <w:r>
        <w:rPr>
          <w:strike/>
        </w:rPr>
        <w:t xml:space="preserve">.  The system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procedures for determining whether a podiatrist is in compliance with an</w:t>
      </w:r>
      <w:r>
        <w:t xml:space="preserve">] order issued by the commission or executive director </w:t>
      </w:r>
      <w:r>
        <w:rPr>
          <w:u w:val="single"/>
        </w:rPr>
        <w:t xml:space="preserve">under this chapter</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method of identifying and monitoring each podiatrist who represents a risk to the public</w:t>
      </w:r>
      <w:r>
        <w:t xml:space="preserve">].</w:t>
      </w:r>
    </w:p>
    <w:p w:rsidR="003F3435" w:rsidRDefault="0032493E">
      <w:pPr>
        <w:spacing w:line="480" w:lineRule="auto"/>
        <w:ind w:firstLine="720"/>
        <w:jc w:val="both"/>
      </w:pPr>
      <w:r>
        <w:t xml:space="preserve">SECTION</w:t>
      </w:r>
      <w:r xml:space="preserve">
        <w:t> </w:t>
      </w:r>
      <w:r>
        <w:t xml:space="preserve">8.006.</w:t>
      </w:r>
      <w:r xml:space="preserve">
        <w:t> </w:t>
      </w:r>
      <w:r xml:space="preserve">
        <w:t> </w:t>
      </w:r>
      <w:r>
        <w:t xml:space="preserve">Subchapter D, Chapter 601, Occupations Code, is amended by adding Section 601.157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601.157.</w:t>
      </w:r>
      <w:r>
        <w:rPr>
          <w:u w:val="single"/>
        </w:rPr>
        <w:t xml:space="preserve"> </w:t>
      </w:r>
      <w:r>
        <w:rPr>
          <w:u w:val="single"/>
        </w:rPr>
        <w:t xml:space="preserve"> </w:t>
      </w:r>
      <w:r>
        <w:rPr>
          <w:u w:val="single"/>
        </w:rPr>
        <w:t xml:space="preserve">PERSON SUPERVISED BY PODIATRIST.  A person is not required to hold a certificate issued under this chapter to perform a radiologic procedure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 is performed under the supervision of a podiatrist;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registered with the Texas Department of Licensing and Regulation to assist a podiatrist;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rules adopted under Section 601.252(e).</w:t>
      </w:r>
    </w:p>
    <w:p w:rsidR="003F3435" w:rsidRDefault="0032493E">
      <w:pPr>
        <w:spacing w:line="480" w:lineRule="auto"/>
        <w:ind w:firstLine="720"/>
        <w:jc w:val="both"/>
      </w:pPr>
      <w:r>
        <w:t xml:space="preserve">SECTION</w:t>
      </w:r>
      <w:r xml:space="preserve">
        <w:t> </w:t>
      </w:r>
      <w:r>
        <w:t xml:space="preserve">8.007.</w:t>
      </w:r>
      <w:r xml:space="preserve">
        <w:t> </w:t>
      </w:r>
      <w:r xml:space="preserve">
        <w:t> </w:t>
      </w:r>
      <w:r>
        <w:t xml:space="preserve">Section 601.251, Occupations Code, is amended to read as follows:</w:t>
      </w:r>
    </w:p>
    <w:p w:rsidR="003F3435" w:rsidRDefault="0032493E">
      <w:pPr>
        <w:spacing w:line="480" w:lineRule="auto"/>
        <w:ind w:firstLine="720"/>
        <w:jc w:val="both"/>
      </w:pPr>
      <w:r>
        <w:t xml:space="preserve">Sec.</w:t>
      </w:r>
      <w:r xml:space="preserve">
        <w:t> </w:t>
      </w:r>
      <w:r>
        <w:t xml:space="preserve">601.251.</w:t>
      </w:r>
      <w:r xml:space="preserve">
        <w:t> </w:t>
      </w:r>
      <w:r xml:space="preserve">
        <w:t> </w:t>
      </w:r>
      <w:r>
        <w:t xml:space="preserve">APPLICABILITY.  This subchapter applies to the:</w:t>
      </w:r>
    </w:p>
    <w:p w:rsidR="003F3435" w:rsidRDefault="0032493E">
      <w:pPr>
        <w:spacing w:line="480" w:lineRule="auto"/>
        <w:ind w:firstLine="1440"/>
        <w:jc w:val="both"/>
      </w:pPr>
      <w:r>
        <w:t xml:space="preserve">(1)</w:t>
      </w:r>
      <w:r xml:space="preserve">
        <w:t> </w:t>
      </w:r>
      <w:r xml:space="preserve">
        <w:t> </w:t>
      </w:r>
      <w:r>
        <w:t xml:space="preserve">Texas Board of Nursing;</w:t>
      </w:r>
    </w:p>
    <w:p w:rsidR="003F3435" w:rsidRDefault="0032493E">
      <w:pPr>
        <w:spacing w:line="480" w:lineRule="auto"/>
        <w:ind w:firstLine="1440"/>
        <w:jc w:val="both"/>
      </w:pPr>
      <w:r>
        <w:t xml:space="preserve">(2)</w:t>
      </w:r>
      <w:r xml:space="preserve">
        <w:t> </w:t>
      </w:r>
      <w:r xml:space="preserve">
        <w:t> </w:t>
      </w:r>
      <w:r>
        <w:t xml:space="preserve">Texas Board of Chiropractic Examiners;</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Medical Board;</w:t>
      </w:r>
    </w:p>
    <w:p w:rsidR="003F3435" w:rsidRDefault="0032493E">
      <w:pPr>
        <w:spacing w:line="480" w:lineRule="auto"/>
        <w:ind w:firstLine="1440"/>
        <w:jc w:val="both"/>
      </w:pPr>
      <w:r>
        <w:t xml:space="preserve">(5)</w:t>
      </w:r>
      <w:r xml:space="preserve">
        <w:t> </w:t>
      </w:r>
      <w:r xml:space="preserve">
        <w:t> </w:t>
      </w:r>
      <w:r>
        <w:t xml:space="preserve">Texas </w:t>
      </w:r>
      <w:r>
        <w:rPr>
          <w:u w:val="single"/>
        </w:rPr>
        <w:t xml:space="preserve">Department of Licensing and Regulation, with respect to the department's authority to regulate podiatrists</w:t>
      </w:r>
      <w:r>
        <w:t xml:space="preserve"> [</w:t>
      </w:r>
      <w:r>
        <w:rPr>
          <w:strike/>
        </w:rPr>
        <w:t xml:space="preserve">State Board of Podiatric Medical Examiners</w:t>
      </w:r>
      <w:r>
        <w:t xml:space="preserve">]; and</w:t>
      </w:r>
    </w:p>
    <w:p w:rsidR="003F3435" w:rsidRDefault="0032493E">
      <w:pPr>
        <w:spacing w:line="480" w:lineRule="auto"/>
        <w:ind w:firstLine="1440"/>
        <w:jc w:val="both"/>
      </w:pPr>
      <w:r>
        <w:t xml:space="preserve">(6)</w:t>
      </w:r>
      <w:r xml:space="preserve">
        <w:t> </w:t>
      </w:r>
      <w:r xml:space="preserve">
        <w:t> </w:t>
      </w:r>
      <w:r>
        <w:t xml:space="preserve">Texas Physician Assistant Board.</w:t>
      </w:r>
    </w:p>
    <w:p w:rsidR="003F3435" w:rsidRDefault="0032493E">
      <w:pPr>
        <w:spacing w:line="480" w:lineRule="auto"/>
        <w:ind w:firstLine="720"/>
        <w:jc w:val="both"/>
      </w:pPr>
      <w:r>
        <w:t xml:space="preserve">SECTION</w:t>
      </w:r>
      <w:r xml:space="preserve">
        <w:t> </w:t>
      </w:r>
      <w:r>
        <w:t xml:space="preserve">8.008.</w:t>
      </w:r>
      <w:r xml:space="preserve">
        <w:t> </w:t>
      </w:r>
      <w:r xml:space="preserve">
        <w:t> </w:t>
      </w:r>
      <w:r>
        <w:t xml:space="preserve">Section 601.252, Occupations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Rules adopted under this section by the Texas Commission of Licensing and Regulation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authorized person who performs radiologic procedures under the delegation of a podiatrist, other than a registered nurse, to register with the Texas Department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reasonable and necessary fees to cover the administrative costs incurred by the Texas Department of Licensing and Regulation in administering a registration program created under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grounds for the suspension, revocation, or nonrenewal of a registration issued under this subsection;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standards for training and supervising the operators of podiatric equipment, including standards for curricula and instructors.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adopting rules under Subsection (e), the Texas Commission of Licensing and Regulation may take into account whether the radiologic procedure will be performed by a registered nurse.</w:t>
      </w:r>
    </w:p>
    <w:p w:rsidR="003F3435" w:rsidRDefault="0032493E">
      <w:pPr>
        <w:spacing w:line="480" w:lineRule="auto"/>
        <w:ind w:firstLine="720"/>
        <w:jc w:val="both"/>
      </w:pPr>
      <w:r>
        <w:t xml:space="preserve">SECTION</w:t>
      </w:r>
      <w:r xml:space="preserve">
        <w:t> </w:t>
      </w:r>
      <w:r>
        <w:t xml:space="preserve">8.009.</w:t>
      </w:r>
      <w:r xml:space="preserve">
        <w:t> </w:t>
      </w:r>
      <w:r xml:space="preserve">
        <w:t> </w:t>
      </w:r>
      <w:r>
        <w:t xml:space="preserve">Sections 202.2025 and 202.6011, Occupations Code, are repealed.</w:t>
      </w:r>
    </w:p>
    <w:p w:rsidR="003F3435" w:rsidRDefault="0032493E">
      <w:pPr>
        <w:spacing w:line="480" w:lineRule="auto"/>
        <w:ind w:firstLine="720"/>
        <w:jc w:val="both"/>
      </w:pPr>
      <w:r>
        <w:t xml:space="preserve">SECTION</w:t>
      </w:r>
      <w:r xml:space="preserve">
        <w:t> </w:t>
      </w:r>
      <w:r>
        <w:t xml:space="preserve">8.010.</w:t>
      </w:r>
      <w:r xml:space="preserve">
        <w:t> </w:t>
      </w:r>
      <w:r xml:space="preserve">
        <w:t> </w:t>
      </w:r>
      <w:r>
        <w:t xml:space="preserve">Section 202.2032, Occupations Code, as amended by this article, applies only to a complaint filed under Chapter 202, Occupations Code, on or after the effective date of this Act. </w:t>
      </w:r>
      <w:r>
        <w:t xml:space="preserve"> </w:t>
      </w:r>
      <w:r>
        <w:t xml:space="preserve">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8.011.</w:t>
      </w:r>
      <w:r xml:space="preserve">
        <w:t> </w:t>
      </w:r>
      <w:r xml:space="preserve">
        <w:t> </w:t>
      </w:r>
      <w:r>
        <w:t xml:space="preserve">Section 202.253(a-1), Occupations Code, as amended by this article, applies only to a conviction that occurs on or after the effective date of this Act.  A conviction that occurs before the effective date of this Act is governed by the law in effect on the date the conviction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8.012.</w:t>
      </w:r>
      <w:r xml:space="preserve">
        <w:t> </w:t>
      </w:r>
      <w:r xml:space="preserve">
        <w:t> </w:t>
      </w:r>
      <w:r>
        <w:t xml:space="preserve">To the extent of any conflict, Section 601.251, Occupations Code, as amended by this article, prevails over another Act of the 86th Legislature, Regular Session, 2019, relating to nonsubstantive additions to and corrections in enacted codes.</w:t>
      </w:r>
    </w:p>
    <w:p w:rsidR="003F3435" w:rsidRDefault="0032493E">
      <w:pPr>
        <w:spacing w:line="480" w:lineRule="auto"/>
        <w:jc w:val="center"/>
      </w:pPr>
      <w:r>
        <w:t xml:space="preserve">ARTICLE 9.  MIDWIVES</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Section 203.056, Occupations Code, is amended to read as follows:</w:t>
      </w:r>
    </w:p>
    <w:p w:rsidR="003F3435" w:rsidRDefault="0032493E">
      <w:pPr>
        <w:spacing w:line="480" w:lineRule="auto"/>
        <w:ind w:firstLine="720"/>
        <w:jc w:val="both"/>
      </w:pPr>
      <w:r>
        <w:t xml:space="preserve">Sec.</w:t>
      </w:r>
      <w:r xml:space="preserve">
        <w:t> </w:t>
      </w:r>
      <w:r>
        <w:t xml:space="preserve">203.056.</w:t>
      </w:r>
      <w:r xml:space="preserve">
        <w:t> </w:t>
      </w:r>
      <w:r xml:space="preserve">
        <w:t> </w:t>
      </w:r>
      <w:r>
        <w:t xml:space="preserve">PRESIDING OFFICER.  The presiding officer of the commission shall designate a [</w:t>
      </w:r>
      <w:r>
        <w:rPr>
          <w:strike/>
        </w:rPr>
        <w:t xml:space="preserve">public</w:t>
      </w:r>
      <w:r>
        <w:t xml:space="preserve">] member of the advisory board to serve as the presiding officer of the advisory board to serve for a term of one year.  The presiding officer of the advisory board may vote on any matter before the advisory board.</w:t>
      </w:r>
    </w:p>
    <w:p w:rsidR="003F3435" w:rsidRDefault="0032493E">
      <w:pPr>
        <w:spacing w:line="480" w:lineRule="auto"/>
        <w:ind w:firstLine="720"/>
        <w:jc w:val="both"/>
      </w:pPr>
      <w:r>
        <w:t xml:space="preserve">SECTION</w:t>
      </w:r>
      <w:r xml:space="preserve">
        <w:t> </w:t>
      </w:r>
      <w:r>
        <w:t xml:space="preserve">9.002.</w:t>
      </w:r>
      <w:r xml:space="preserve">
        <w:t> </w:t>
      </w:r>
      <w:r xml:space="preserve">
        <w:t> </w:t>
      </w:r>
      <w:r>
        <w:t xml:space="preserve">Section 203.152, Occupations Code, is repealed.</w:t>
      </w:r>
    </w:p>
    <w:p w:rsidR="003F3435" w:rsidRDefault="0032493E">
      <w:pPr>
        <w:spacing w:line="480" w:lineRule="auto"/>
        <w:ind w:firstLine="720"/>
        <w:jc w:val="both"/>
      </w:pPr>
      <w:r>
        <w:t xml:space="preserve">SECTION</w:t>
      </w:r>
      <w:r xml:space="preserve">
        <w:t> </w:t>
      </w:r>
      <w:r>
        <w:t xml:space="preserve">9.003.</w:t>
      </w:r>
      <w:r xml:space="preserve">
        <w:t> </w:t>
      </w:r>
      <w:r xml:space="preserve">
        <w:t> </w:t>
      </w:r>
      <w:r>
        <w:t xml:space="preserve">Section 203.056, Occupations Code, as amended by this article, does not affect the entitlement of a member of the Midwives Advisory Board who is serving as the presiding officer of the advisory board immediately before the effective date of this Act to continue to serve in that capacity for the remainder of the member's term as presiding officer.</w:t>
      </w:r>
    </w:p>
    <w:p w:rsidR="003F3435" w:rsidRDefault="0032493E">
      <w:pPr>
        <w:spacing w:line="480" w:lineRule="auto"/>
        <w:jc w:val="center"/>
      </w:pPr>
      <w:r>
        <w:t xml:space="preserve">ARTICLE 10.  AUDIOLOGISTS</w:t>
      </w:r>
    </w:p>
    <w:p w:rsidR="003F3435" w:rsidRDefault="0032493E">
      <w:pPr>
        <w:spacing w:line="480" w:lineRule="auto"/>
        <w:ind w:firstLine="720"/>
        <w:jc w:val="both"/>
      </w:pPr>
      <w:r>
        <w:t xml:space="preserve">SECTION</w:t>
      </w:r>
      <w:r xml:space="preserve">
        <w:t> </w:t>
      </w:r>
      <w:r>
        <w:t xml:space="preserve">10.001.</w:t>
      </w:r>
      <w:r xml:space="preserve">
        <w:t> </w:t>
      </w:r>
      <w:r xml:space="preserve">
        <w:t> </w:t>
      </w:r>
      <w:r>
        <w:t xml:space="preserve">Section 401.403(b),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w:t>
      </w:r>
      <w:r>
        <w:rPr>
          <w:u w:val="single"/>
        </w:rPr>
        <w:t xml:space="preserve">holds a license</w:t>
      </w:r>
      <w:r>
        <w:t xml:space="preserve"> [</w:t>
      </w:r>
      <w:r>
        <w:rPr>
          <w:strike/>
        </w:rPr>
        <w:t xml:space="preserve">meets the requirements of this chapter for licensing</w:t>
      </w:r>
      <w:r>
        <w:t xml:space="preserve">] as an audiologist or audiologist intern and who fits and dispenses hearing instruments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register with the department the person's intention to fit and dispense hearing instruments;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comply with </w:t>
      </w:r>
      <w:r>
        <w:rPr>
          <w:u w:val="single"/>
        </w:rPr>
        <w:t xml:space="preserve">rules adopted under this chapter related to fitting and dispensing hearing instruments</w:t>
      </w:r>
      <w:r>
        <w:t xml:space="preserve"> [</w:t>
      </w:r>
      <w:r>
        <w:rPr>
          <w:strike/>
        </w:rPr>
        <w:t xml:space="preserve">the profession's code of ethics</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comply with the federal Food and Drug Administration guidelines for fitting and dispensing hearing instruments;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when providing services in this state, use a written contract that contains the department's name, mailing address, [</w:t>
      </w:r>
      <w:r>
        <w:rPr>
          <w:strike/>
        </w:rPr>
        <w:t xml:space="preserve">and</w:t>
      </w:r>
      <w:r>
        <w:t xml:space="preserve">] telephone number</w:t>
      </w:r>
      <w:r>
        <w:rPr>
          <w:u w:val="single"/>
        </w:rPr>
        <w:t xml:space="preserve">, and Internet website address</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follow the guidelines adopted by commission rule for a 30-day trial period on every hearing instrument purchased.</w:t>
      </w:r>
    </w:p>
    <w:p w:rsidR="003F3435" w:rsidRDefault="0032493E">
      <w:pPr>
        <w:spacing w:line="480" w:lineRule="auto"/>
        <w:jc w:val="center"/>
      </w:pPr>
      <w:r>
        <w:t xml:space="preserve">ARTICLE 11.  ORTHOTIC AND PROSTHETIC TECHNICIANS</w:t>
      </w:r>
    </w:p>
    <w:p w:rsidR="003F3435" w:rsidRDefault="0032493E">
      <w:pPr>
        <w:spacing w:line="480" w:lineRule="auto"/>
        <w:ind w:firstLine="720"/>
        <w:jc w:val="both"/>
      </w:pPr>
      <w:r>
        <w:t xml:space="preserve">SECTION</w:t>
      </w:r>
      <w:r xml:space="preserve">
        <w:t> </w:t>
      </w:r>
      <w:r>
        <w:t xml:space="preserve">11.001.</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605.002(19), (20), and (21); and</w:t>
      </w:r>
    </w:p>
    <w:p w:rsidR="003F3435" w:rsidRDefault="0032493E">
      <w:pPr>
        <w:spacing w:line="480" w:lineRule="auto"/>
        <w:ind w:firstLine="1440"/>
        <w:jc w:val="both"/>
      </w:pPr>
      <w:r>
        <w:t xml:space="preserve">(2)</w:t>
      </w:r>
      <w:r xml:space="preserve">
        <w:t> </w:t>
      </w:r>
      <w:r xml:space="preserve">
        <w:t> </w:t>
      </w:r>
      <w:r>
        <w:t xml:space="preserve">Section 605.259.</w:t>
      </w:r>
    </w:p>
    <w:p w:rsidR="003F3435" w:rsidRDefault="0032493E">
      <w:pPr>
        <w:spacing w:line="480" w:lineRule="auto"/>
        <w:ind w:firstLine="720"/>
        <w:jc w:val="both"/>
      </w:pPr>
      <w:r>
        <w:t xml:space="preserve">SECTION</w:t>
      </w:r>
      <w:r xml:space="preserve">
        <w:t> </w:t>
      </w:r>
      <w:r>
        <w:t xml:space="preserve">11.002.</w:t>
      </w:r>
      <w:r xml:space="preserve">
        <w:t> </w:t>
      </w:r>
      <w:r xml:space="preserve">
        <w:t> </w:t>
      </w:r>
      <w:r>
        <w:t xml:space="preserve">(a)  On the effective date of this Act, a registered orthotic technician or registered prosthetic technician certificate issued under former Section 605.259, Occupations Code, expires.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Commission of Licensing and Regulation shall repeal all rules regarding the regulation of orthotic and prosthetic technicians adopted under Chapter 605, Occupations Code.</w:t>
      </w:r>
    </w:p>
    <w:p w:rsidR="003F3435" w:rsidRDefault="0032493E">
      <w:pPr>
        <w:spacing w:line="480" w:lineRule="auto"/>
        <w:ind w:firstLine="720"/>
        <w:jc w:val="both"/>
      </w:pPr>
      <w:r>
        <w:t xml:space="preserve">SECTION</w:t>
      </w:r>
      <w:r xml:space="preserve">
        <w:t> </w:t>
      </w:r>
      <w:r>
        <w:t xml:space="preserve">11.003.</w:t>
      </w:r>
      <w:r xml:space="preserve">
        <w:t> </w:t>
      </w:r>
      <w:r xml:space="preserve">
        <w:t> </w:t>
      </w:r>
      <w:r>
        <w:t xml:space="preserve">The change in law made by this article does not affect the validity of a proceeding pending before a court or other governmental entity on the effective date of this Act.</w:t>
      </w:r>
    </w:p>
    <w:p w:rsidR="003F3435" w:rsidRDefault="0032493E">
      <w:pPr>
        <w:spacing w:line="480" w:lineRule="auto"/>
        <w:jc w:val="center"/>
      </w:pPr>
      <w:r>
        <w:t xml:space="preserve">ARTICLE 12.  DIETITIANS</w:t>
      </w:r>
    </w:p>
    <w:p w:rsidR="003F3435" w:rsidRDefault="0032493E">
      <w:pPr>
        <w:spacing w:line="480" w:lineRule="auto"/>
        <w:ind w:firstLine="720"/>
        <w:jc w:val="both"/>
      </w:pPr>
      <w:r>
        <w:t xml:space="preserve">SECTION</w:t>
      </w:r>
      <w:r xml:space="preserve">
        <w:t> </w:t>
      </w:r>
      <w:r>
        <w:t xml:space="preserve">12.001.</w:t>
      </w:r>
      <w:r xml:space="preserve">
        <w:t> </w:t>
      </w:r>
      <w:r xml:space="preserve">
        <w:t> </w:t>
      </w:r>
      <w:r>
        <w:t xml:space="preserve">Section 701.151(b),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 or the</w:t>
      </w:r>
      <w:r>
        <w:t xml:space="preserve"> department</w:t>
      </w:r>
      <w:r>
        <w:rPr>
          <w:u w:val="single"/>
        </w:rPr>
        <w:t xml:space="preserve">, as appropriate,</w:t>
      </w:r>
      <w:r>
        <w:t xml:space="preserve">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adopt an official seal;</w:t>
      </w:r>
    </w:p>
    <w:p w:rsidR="003F3435" w:rsidRDefault="0032493E">
      <w:pPr>
        <w:spacing w:line="480" w:lineRule="auto"/>
        <w:ind w:firstLine="1440"/>
        <w:jc w:val="both"/>
      </w:pPr>
      <w:r>
        <w:t xml:space="preserve">[</w:t>
      </w:r>
      <w:r>
        <w:rPr>
          <w:strike/>
        </w:rPr>
        <w:t xml:space="preserve">(2)</w:t>
      </w:r>
      <w:r>
        <w:t xml:space="preserve">] adopt and publish a code of ethics;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establish the qualifications and fitness of applicants for licenses, including renewed and reciprocal licenses;</w:t>
      </w:r>
    </w:p>
    <w:p w:rsidR="003F3435" w:rsidRDefault="0032493E">
      <w:pPr>
        <w:spacing w:line="480" w:lineRule="auto"/>
        <w:ind w:firstLine="1440"/>
        <w:jc w:val="both"/>
      </w:pPr>
      <w:r>
        <w:t xml:space="preserve">[</w:t>
      </w:r>
      <w:r>
        <w:rPr>
          <w:strike/>
        </w:rPr>
        <w:t xml:space="preserve">(4) revoke, suspend, or deny a license, probate a license suspension, or reprimand a license holder for a violation of this chapter, a rule adopted under this chapter, or the code of ethics;</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request and receive any necessary assistance from state educational institutions or other state agencies.</w:t>
      </w:r>
    </w:p>
    <w:p w:rsidR="003F3435" w:rsidRDefault="0032493E">
      <w:pPr>
        <w:spacing w:line="480" w:lineRule="auto"/>
        <w:ind w:firstLine="720"/>
        <w:jc w:val="both"/>
      </w:pPr>
      <w:r>
        <w:t xml:space="preserve">SECTION</w:t>
      </w:r>
      <w:r xml:space="preserve">
        <w:t> </w:t>
      </w:r>
      <w:r>
        <w:t xml:space="preserve">12.002.</w:t>
      </w:r>
      <w:r xml:space="preserve">
        <w:t> </w:t>
      </w:r>
      <w:r xml:space="preserve">
        <w:t> </w:t>
      </w:r>
      <w:r>
        <w:t xml:space="preserve">Sections 701.155 and 701.353, Occupations Code, are repealed.</w:t>
      </w:r>
    </w:p>
    <w:p w:rsidR="003F3435" w:rsidRDefault="0032493E">
      <w:pPr>
        <w:spacing w:line="480" w:lineRule="auto"/>
        <w:jc w:val="center"/>
      </w:pPr>
      <w:r>
        <w:t xml:space="preserve">ARTICLE 13.  INTERIOR DESIGNERS</w:t>
      </w:r>
    </w:p>
    <w:p w:rsidR="003F3435" w:rsidRDefault="0032493E">
      <w:pPr>
        <w:spacing w:line="480" w:lineRule="auto"/>
        <w:ind w:firstLine="720"/>
        <w:jc w:val="both"/>
      </w:pPr>
      <w:r>
        <w:t xml:space="preserve">SECTION</w:t>
      </w:r>
      <w:r xml:space="preserve">
        <w:t> </w:t>
      </w:r>
      <w:r>
        <w:t xml:space="preserve">13.001.</w:t>
      </w:r>
      <w:r xml:space="preserve">
        <w:t> </w:t>
      </w:r>
      <w:r xml:space="preserve">
        <w:t> </w:t>
      </w:r>
      <w:r>
        <w:t xml:space="preserve">Section 1051.451, Occupations Code, is amended to read as follows:</w:t>
      </w:r>
    </w:p>
    <w:p w:rsidR="003F3435" w:rsidRDefault="0032493E">
      <w:pPr>
        <w:spacing w:line="480" w:lineRule="auto"/>
        <w:ind w:firstLine="720"/>
        <w:jc w:val="both"/>
      </w:pPr>
      <w:r>
        <w:t xml:space="preserve">Sec.</w:t>
      </w:r>
      <w:r xml:space="preserve">
        <w:t> </w:t>
      </w:r>
      <w:r>
        <w:t xml:space="preserve">1051.451.</w:t>
      </w:r>
      <w:r xml:space="preserve">
        <w:t> </w:t>
      </w:r>
      <w:r xml:space="preserve">
        <w:t> </w:t>
      </w:r>
      <w:r>
        <w:t xml:space="preserve">IMPOSITION OF ADMINISTRATIVE PENALTY.  </w:t>
      </w:r>
      <w:r>
        <w:rPr>
          <w:u w:val="single"/>
        </w:rPr>
        <w:t xml:space="preserve">(a)  Except as provided by Subsection (b), the</w:t>
      </w:r>
      <w:r>
        <w:t xml:space="preserve"> [</w:t>
      </w:r>
      <w:r>
        <w:rPr>
          <w:strike/>
        </w:rPr>
        <w:t xml:space="preserve">The</w:t>
      </w:r>
      <w:r>
        <w:t xml:space="preserve">] board may impose an administrative penalty on a person who engages in conduct for which the person is subject to disciplinary action under this subtitle, regardless of whether the person holds a certificate of registration issued under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impose an administrative penalty under this subtitle on a person for conduct related to the practice of interior design unless the person holds a certificate of registration as an interior designer.</w:t>
      </w:r>
    </w:p>
    <w:p w:rsidR="003F3435" w:rsidRDefault="0032493E">
      <w:pPr>
        <w:spacing w:line="480" w:lineRule="auto"/>
        <w:ind w:firstLine="720"/>
        <w:jc w:val="both"/>
      </w:pPr>
      <w:r>
        <w:t xml:space="preserve">SECTION</w:t>
      </w:r>
      <w:r xml:space="preserve">
        <w:t> </w:t>
      </w:r>
      <w:r>
        <w:t xml:space="preserve">13.002.</w:t>
      </w:r>
      <w:r xml:space="preserve">
        <w:t> </w:t>
      </w:r>
      <w:r xml:space="preserve">
        <w:t> </w:t>
      </w:r>
      <w:r>
        <w:t xml:space="preserve">Section 1053.251(a),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On a determination that a ground for disciplinary action exists under Section 1053.252, the board shall:</w:t>
      </w:r>
    </w:p>
    <w:p w:rsidR="003F3435" w:rsidRDefault="0032493E">
      <w:pPr>
        <w:spacing w:line="480" w:lineRule="auto"/>
        <w:ind w:firstLine="1440"/>
        <w:jc w:val="both"/>
      </w:pPr>
      <w:r>
        <w:t xml:space="preserve">(1)</w:t>
      </w:r>
      <w:r xml:space="preserve">
        <w:t> </w:t>
      </w:r>
      <w:r xml:space="preserve">
        <w:t> </w:t>
      </w:r>
      <w:r>
        <w:t xml:space="preserve">revoke, suspend, or refuse to renew a certification of registration;</w:t>
      </w:r>
    </w:p>
    <w:p w:rsidR="003F3435" w:rsidRDefault="0032493E">
      <w:pPr>
        <w:spacing w:line="480" w:lineRule="auto"/>
        <w:ind w:firstLine="1440"/>
        <w:jc w:val="both"/>
      </w:pPr>
      <w:r>
        <w:t xml:space="preserve">(2)</w:t>
      </w:r>
      <w:r xml:space="preserve">
        <w:t> </w:t>
      </w:r>
      <w:r xml:space="preserve">
        <w:t> </w:t>
      </w:r>
      <w:r>
        <w:t xml:space="preserve">reprimand a certificate holder; or</w:t>
      </w:r>
    </w:p>
    <w:p w:rsidR="003F3435" w:rsidRDefault="0032493E">
      <w:pPr>
        <w:spacing w:line="480" w:lineRule="auto"/>
        <w:ind w:firstLine="1440"/>
        <w:jc w:val="both"/>
      </w:pPr>
      <w:r>
        <w:t xml:space="preserve">(3)</w:t>
      </w:r>
      <w:r xml:space="preserve">
        <w:t> </w:t>
      </w:r>
      <w:r xml:space="preserve">
        <w:t> </w:t>
      </w:r>
      <w:r>
        <w:t xml:space="preserve">impose an administrative penalty on a </w:t>
      </w:r>
      <w:r>
        <w:rPr>
          <w:u w:val="single"/>
        </w:rPr>
        <w:t xml:space="preserve">certificate holder</w:t>
      </w:r>
      <w:r>
        <w:t xml:space="preserve"> [</w:t>
      </w:r>
      <w:r>
        <w:rPr>
          <w:strike/>
        </w:rPr>
        <w:t xml:space="preserve">person</w:t>
      </w:r>
      <w:r>
        <w:t xml:space="preserve">] under Subchapter I, Chapter 1051.</w:t>
      </w:r>
    </w:p>
    <w:p w:rsidR="003F3435" w:rsidRDefault="0032493E">
      <w:pPr>
        <w:spacing w:line="480" w:lineRule="auto"/>
        <w:ind w:firstLine="720"/>
        <w:jc w:val="both"/>
      </w:pPr>
      <w:r>
        <w:t xml:space="preserve">SECTION</w:t>
      </w:r>
      <w:r xml:space="preserve">
        <w:t> </w:t>
      </w:r>
      <w:r>
        <w:t xml:space="preserve">13.003.</w:t>
      </w:r>
      <w:r xml:space="preserve">
        <w:t> </w:t>
      </w:r>
      <w:r xml:space="preserve">
        <w:t> </w:t>
      </w:r>
      <w:r>
        <w:t xml:space="preserve">Subchapter H, Chapter 1053, Occupations Code, is repealed.</w:t>
      </w:r>
    </w:p>
    <w:p w:rsidR="003F3435" w:rsidRDefault="0032493E">
      <w:pPr>
        <w:spacing w:line="480" w:lineRule="auto"/>
        <w:ind w:firstLine="720"/>
        <w:jc w:val="both"/>
      </w:pPr>
      <w:r>
        <w:t xml:space="preserve">SECTION</w:t>
      </w:r>
      <w:r xml:space="preserve">
        <w:t> </w:t>
      </w:r>
      <w:r>
        <w:t xml:space="preserve">13.004.</w:t>
      </w:r>
      <w:r xml:space="preserve">
        <w:t> </w:t>
      </w:r>
      <w:r xml:space="preserve">
        <w:t> </w:t>
      </w:r>
      <w:r>
        <w:t xml:space="preserve">Sections 1051.451 and 1053.251(a), Occupations Code, as amended by this article, apply only to the imposition of an administrative penalty for a violation that occurs on or after the effective date of this Act. </w:t>
      </w:r>
      <w:r>
        <w:t xml:space="preserve"> </w:t>
      </w:r>
      <w:r>
        <w:t xml:space="preserve">The imposition of an administrative penalty for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13.005.</w:t>
      </w:r>
      <w:r xml:space="preserve">
        <w:t> </w:t>
      </w:r>
      <w:r xml:space="preserve">
        <w:t> </w:t>
      </w:r>
      <w:r>
        <w:t xml:space="preserve">The repeal by this article of Subchapter H, Chapter 1053, Occupations Code, does not apply to an offense committed under that subchapter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jc w:val="center"/>
      </w:pPr>
      <w:r>
        <w:t xml:space="preserve">ARTICLE 14.  BARBERS AND COSMETOLOGISTS</w:t>
      </w:r>
    </w:p>
    <w:p w:rsidR="003F3435" w:rsidRDefault="0032493E">
      <w:pPr>
        <w:spacing w:line="480" w:lineRule="auto"/>
        <w:ind w:firstLine="720"/>
        <w:jc w:val="both"/>
      </w:pPr>
      <w:r>
        <w:t xml:space="preserve">SECTION</w:t>
      </w:r>
      <w:r xml:space="preserve">
        <w:t> </w:t>
      </w:r>
      <w:r>
        <w:t xml:space="preserve">14.001.</w:t>
      </w:r>
      <w:r xml:space="preserve">
        <w:t> </w:t>
      </w:r>
      <w:r xml:space="preserve">
        <w:t> </w:t>
      </w:r>
      <w:r>
        <w:t xml:space="preserve">Section 1602.254(b),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an operator license, an applicant must meet the requirements of Subsection (c) or:</w:t>
      </w:r>
    </w:p>
    <w:p w:rsidR="003F3435" w:rsidRDefault="0032493E">
      <w:pPr>
        <w:spacing w:line="480" w:lineRule="auto"/>
        <w:ind w:firstLine="1440"/>
        <w:jc w:val="both"/>
      </w:pPr>
      <w:r>
        <w:t xml:space="preserve">(1)</w:t>
      </w:r>
      <w:r xml:space="preserve">
        <w:t> </w:t>
      </w:r>
      <w:r xml:space="preserve">
        <w:t> </w:t>
      </w:r>
      <w:r>
        <w:t xml:space="preserve">be at least 17 years of age;</w:t>
      </w:r>
    </w:p>
    <w:p w:rsidR="003F3435" w:rsidRDefault="0032493E">
      <w:pPr>
        <w:spacing w:line="480" w:lineRule="auto"/>
        <w:ind w:firstLine="1440"/>
        <w:jc w:val="both"/>
      </w:pPr>
      <w:r>
        <w:t xml:space="preserve">(2)</w:t>
      </w:r>
      <w:r xml:space="preserve">
        <w:t> </w:t>
      </w:r>
      <w:r xml:space="preserve">
        <w:t> </w:t>
      </w:r>
      <w:r>
        <w:t xml:space="preserve">have obtained a high school diploma or the equivalent of a high school diploma or have passed a valid examination administered by a certified testing agency that measures the person's ability to benefit from training; and</w:t>
      </w:r>
    </w:p>
    <w:p w:rsidR="003F3435" w:rsidRDefault="0032493E">
      <w:pPr>
        <w:spacing w:line="480" w:lineRule="auto"/>
        <w:ind w:firstLine="1440"/>
        <w:jc w:val="both"/>
      </w:pPr>
      <w:r>
        <w:t xml:space="preserve">(3)</w:t>
      </w:r>
      <w:r xml:space="preserve">
        <w:t> </w:t>
      </w:r>
      <w:r xml:space="preserve">
        <w:t> </w:t>
      </w:r>
      <w:r>
        <w:t xml:space="preserve">have completed:</w:t>
      </w:r>
    </w:p>
    <w:p w:rsidR="003F3435" w:rsidRDefault="0032493E">
      <w:pPr>
        <w:spacing w:line="480" w:lineRule="auto"/>
        <w:ind w:firstLine="2160"/>
        <w:jc w:val="both"/>
      </w:pPr>
      <w:r>
        <w:t xml:space="preserve">(A)</w:t>
      </w:r>
      <w:r xml:space="preserve">
        <w:t> </w:t>
      </w:r>
      <w:r xml:space="preserve">
        <w:t> </w:t>
      </w:r>
      <w:r>
        <w:rPr>
          <w:u w:val="single"/>
        </w:rPr>
        <w:t xml:space="preserve">1,000</w:t>
      </w:r>
      <w:r>
        <w:t xml:space="preserve"> [</w:t>
      </w:r>
      <w:r>
        <w:rPr>
          <w:strike/>
        </w:rPr>
        <w:t xml:space="preserve">1,500</w:t>
      </w:r>
      <w:r>
        <w:t xml:space="preserve">] hours of instruction in a licensed beauty culture school; or</w:t>
      </w:r>
    </w:p>
    <w:p w:rsidR="003F3435" w:rsidRDefault="0032493E">
      <w:pPr>
        <w:spacing w:line="480" w:lineRule="auto"/>
        <w:ind w:firstLine="2160"/>
        <w:jc w:val="both"/>
      </w:pPr>
      <w:r>
        <w:t xml:space="preserve">(B)</w:t>
      </w:r>
      <w:r xml:space="preserve">
        <w:t> </w:t>
      </w:r>
      <w:r xml:space="preserve">
        <w:t> </w:t>
      </w:r>
      <w:r>
        <w:t xml:space="preserve">1,000 hours of instruction in beauty culture courses and 500 hours of related high school courses prescribed by the commission in a vocational cosmetology program in a public school.</w:t>
      </w:r>
    </w:p>
    <w:p w:rsidR="003F3435" w:rsidRDefault="0032493E">
      <w:pPr>
        <w:spacing w:line="480" w:lineRule="auto"/>
        <w:ind w:firstLine="720"/>
        <w:jc w:val="both"/>
      </w:pPr>
      <w:r>
        <w:t xml:space="preserve">SECTION</w:t>
      </w:r>
      <w:r xml:space="preserve">
        <w:t> </w:t>
      </w:r>
      <w:r>
        <w:t xml:space="preserve">14.002.</w:t>
      </w:r>
      <w:r xml:space="preserve">
        <w:t> </w:t>
      </w:r>
      <w:r xml:space="preserve">
        <w:t> </w:t>
      </w:r>
      <w:r>
        <w:t xml:space="preserve">Section 1602.255(c),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adopt rules for the licensing of specialty instructors to teach specialty courses in the practice of cosmetology defined in Sections </w:t>
      </w:r>
      <w:r>
        <w:rPr>
          <w:u w:val="single"/>
        </w:rPr>
        <w:t xml:space="preserve">1602.002(a)(2), (4), (5), (6)</w:t>
      </w:r>
      <w:r>
        <w:t xml:space="preserve"> </w:t>
      </w:r>
      <w:r>
        <w:t xml:space="preserve">[</w:t>
      </w:r>
      <w:r>
        <w:rPr>
          <w:strike/>
        </w:rPr>
        <w:t xml:space="preserve">1602.002(a)(5)</w:t>
      </w:r>
      <w:r>
        <w:t xml:space="preserve">], (7), (8), </w:t>
      </w:r>
      <w:r>
        <w:rPr>
          <w:u w:val="single"/>
        </w:rPr>
        <w:t xml:space="preserve">(9),</w:t>
      </w:r>
      <w:r>
        <w:t xml:space="preserve"> [</w:t>
      </w:r>
      <w:r>
        <w:rPr>
          <w:strike/>
        </w:rPr>
        <w:t xml:space="preserve">and</w:t>
      </w:r>
      <w:r>
        <w:t xml:space="preserve">] (10)</w:t>
      </w:r>
      <w:r>
        <w:rPr>
          <w:u w:val="single"/>
        </w:rPr>
        <w:t xml:space="preserve">, and (11)</w:t>
      </w:r>
      <w:r>
        <w:t xml:space="preserve">.</w:t>
      </w:r>
    </w:p>
    <w:p w:rsidR="003F3435" w:rsidRDefault="0032493E">
      <w:pPr>
        <w:spacing w:line="480" w:lineRule="auto"/>
        <w:ind w:firstLine="720"/>
        <w:jc w:val="both"/>
      </w:pPr>
      <w:r>
        <w:t xml:space="preserve">SECTION</w:t>
      </w:r>
      <w:r xml:space="preserve">
        <w:t> </w:t>
      </w:r>
      <w:r>
        <w:t xml:space="preserve">14.003.</w:t>
      </w:r>
      <w:r xml:space="preserve">
        <w:t> </w:t>
      </w:r>
      <w:r xml:space="preserve">
        <w:t> </w:t>
      </w:r>
      <w:r>
        <w:t xml:space="preserve">Section 1602.261(a),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holding a manicurist/esthetician specialty license may perform only the practice of cosmetology defined in Sections 1602.002(a)(4) through </w:t>
      </w:r>
      <w:r>
        <w:rPr>
          <w:u w:val="single"/>
        </w:rPr>
        <w:t xml:space="preserve">(10)</w:t>
      </w:r>
      <w:r>
        <w:t xml:space="preserve"> [</w:t>
      </w:r>
      <w:r>
        <w:rPr>
          <w:strike/>
        </w:rPr>
        <w:t xml:space="preserve">(9)</w:t>
      </w:r>
      <w:r>
        <w:t xml:space="preserve">].</w:t>
      </w:r>
    </w:p>
    <w:p w:rsidR="003F3435" w:rsidRDefault="0032493E">
      <w:pPr>
        <w:spacing w:line="480" w:lineRule="auto"/>
        <w:ind w:firstLine="720"/>
        <w:jc w:val="both"/>
      </w:pPr>
      <w:r>
        <w:t xml:space="preserve">SECTION</w:t>
      </w:r>
      <w:r xml:space="preserve">
        <w:t> </w:t>
      </w:r>
      <w:r>
        <w:t xml:space="preserve">14.004.</w:t>
      </w:r>
      <w:r xml:space="preserve">
        <w:t> </w:t>
      </w:r>
      <w:r xml:space="preserve">
        <w:t> </w:t>
      </w:r>
      <w:r>
        <w:t xml:space="preserve">Section 1602.305(a),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holding a specialty shop license may maintain an establishment in which only the practice of cosmetology as defined in Section 1602.002(a)(2), </w:t>
      </w:r>
      <w:r>
        <w:rPr>
          <w:u w:val="single"/>
        </w:rPr>
        <w:t xml:space="preserve">(4),</w:t>
      </w:r>
      <w:r>
        <w:t xml:space="preserve"> (5), </w:t>
      </w:r>
      <w:r>
        <w:rPr>
          <w:u w:val="single"/>
        </w:rPr>
        <w:t xml:space="preserve">(6),</w:t>
      </w:r>
      <w:r>
        <w:t xml:space="preserve"> (7), (8), </w:t>
      </w:r>
      <w:r>
        <w:rPr>
          <w:u w:val="single"/>
        </w:rPr>
        <w:t xml:space="preserve">(9),</w:t>
      </w:r>
      <w:r>
        <w:t xml:space="preserve"> [</w:t>
      </w:r>
      <w:r>
        <w:rPr>
          <w:strike/>
        </w:rPr>
        <w:t xml:space="preserve">or</w:t>
      </w:r>
      <w:r>
        <w:t xml:space="preserve">] (10)</w:t>
      </w:r>
      <w:r>
        <w:rPr>
          <w:u w:val="single"/>
        </w:rPr>
        <w:t xml:space="preserve">, or (11)</w:t>
      </w:r>
      <w:r>
        <w:t xml:space="preserve">  is performed.</w:t>
      </w:r>
    </w:p>
    <w:p w:rsidR="003F3435" w:rsidRDefault="0032493E">
      <w:pPr>
        <w:spacing w:line="480" w:lineRule="auto"/>
        <w:ind w:firstLine="720"/>
        <w:jc w:val="both"/>
      </w:pPr>
      <w:r>
        <w:t xml:space="preserve">SECTION</w:t>
      </w:r>
      <w:r xml:space="preserve">
        <w:t> </w:t>
      </w:r>
      <w:r>
        <w:t xml:space="preserve">14.005.</w:t>
      </w:r>
      <w:r xml:space="preserve">
        <w:t> </w:t>
      </w:r>
      <w:r xml:space="preserve">
        <w:t> </w:t>
      </w:r>
      <w:r>
        <w:t xml:space="preserve">Section 1602.451(a),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private beauty culture school license shall:</w:t>
      </w:r>
    </w:p>
    <w:p w:rsidR="003F3435" w:rsidRDefault="0032493E">
      <w:pPr>
        <w:spacing w:line="480" w:lineRule="auto"/>
        <w:ind w:firstLine="1440"/>
        <w:jc w:val="both"/>
      </w:pPr>
      <w:r>
        <w:t xml:space="preserve">(1)</w:t>
      </w:r>
      <w:r xml:space="preserve">
        <w:t> </w:t>
      </w:r>
      <w:r xml:space="preserve">
        <w:t> </w:t>
      </w:r>
      <w:r>
        <w:t xml:space="preserve">maintain a sanitary establishment;</w:t>
      </w:r>
    </w:p>
    <w:p w:rsidR="003F3435" w:rsidRDefault="0032493E">
      <w:pPr>
        <w:spacing w:line="480" w:lineRule="auto"/>
        <w:ind w:firstLine="1440"/>
        <w:jc w:val="both"/>
      </w:pPr>
      <w:r>
        <w:t xml:space="preserve">(2)</w:t>
      </w:r>
      <w:r xml:space="preserve">
        <w:t> </w:t>
      </w:r>
      <w:r xml:space="preserve">
        <w:t> </w:t>
      </w:r>
      <w:r>
        <w:t xml:space="preserve">maintain on duty one licensed instructor for each 25 students in attendance;</w:t>
      </w:r>
    </w:p>
    <w:p w:rsidR="003F3435" w:rsidRDefault="0032493E">
      <w:pPr>
        <w:spacing w:line="480" w:lineRule="auto"/>
        <w:ind w:firstLine="1440"/>
        <w:jc w:val="both"/>
      </w:pPr>
      <w:r>
        <w:t xml:space="preserve">(3)</w:t>
      </w:r>
      <w:r xml:space="preserve">
        <w:t> </w:t>
      </w:r>
      <w:r xml:space="preserve">
        <w:t> </w:t>
      </w:r>
      <w:r>
        <w:t xml:space="preserve">maintain a daily record of students' attendance;</w:t>
      </w:r>
    </w:p>
    <w:p w:rsidR="003F3435" w:rsidRDefault="0032493E">
      <w:pPr>
        <w:spacing w:line="480" w:lineRule="auto"/>
        <w:ind w:firstLine="1440"/>
        <w:jc w:val="both"/>
      </w:pPr>
      <w:r>
        <w:t xml:space="preserve">(4)</w:t>
      </w:r>
      <w:r xml:space="preserve">
        <w:t> </w:t>
      </w:r>
      <w:r xml:space="preserve">
        <w:t> </w:t>
      </w:r>
      <w:r>
        <w:t xml:space="preserve">establish regular class and instruction hours and grades;</w:t>
      </w:r>
    </w:p>
    <w:p w:rsidR="003F3435" w:rsidRDefault="0032493E">
      <w:pPr>
        <w:spacing w:line="480" w:lineRule="auto"/>
        <w:ind w:firstLine="1440"/>
        <w:jc w:val="both"/>
      </w:pPr>
      <w:r>
        <w:t xml:space="preserve">(5)</w:t>
      </w:r>
      <w:r xml:space="preserve">
        <w:t> </w:t>
      </w:r>
      <w:r xml:space="preserve">
        <w:t> </w:t>
      </w:r>
      <w:r>
        <w:t xml:space="preserve">require a school term of not less than </w:t>
      </w:r>
      <w:r>
        <w:rPr>
          <w:u w:val="single"/>
        </w:rPr>
        <w:t xml:space="preserve">six</w:t>
      </w:r>
      <w:r>
        <w:t xml:space="preserve"> [</w:t>
      </w:r>
      <w:r>
        <w:rPr>
          <w:strike/>
        </w:rPr>
        <w:t xml:space="preserve">nine</w:t>
      </w:r>
      <w:r>
        <w:t xml:space="preserve">] months and not less than </w:t>
      </w:r>
      <w:r>
        <w:rPr>
          <w:u w:val="single"/>
        </w:rPr>
        <w:t xml:space="preserve">1,000</w:t>
      </w:r>
      <w:r>
        <w:t xml:space="preserve"> [</w:t>
      </w:r>
      <w:r>
        <w:rPr>
          <w:strike/>
        </w:rPr>
        <w:t xml:space="preserve">1,500</w:t>
      </w:r>
      <w:r>
        <w:t xml:space="preserve">] hours instruction for a complete course in cosmetology;</w:t>
      </w:r>
    </w:p>
    <w:p w:rsidR="003F3435" w:rsidRDefault="0032493E">
      <w:pPr>
        <w:spacing w:line="480" w:lineRule="auto"/>
        <w:ind w:firstLine="1440"/>
        <w:jc w:val="both"/>
      </w:pPr>
      <w:r>
        <w:t xml:space="preserve">(6)</w:t>
      </w:r>
      <w:r xml:space="preserve">
        <w:t> </w:t>
      </w:r>
      <w:r xml:space="preserve">
        <w:t> </w:t>
      </w:r>
      <w:r>
        <w:t xml:space="preserve">require a school term of not less than 600 hours instruction for a complete course in manicuring;</w:t>
      </w:r>
    </w:p>
    <w:p w:rsidR="003F3435" w:rsidRDefault="0032493E">
      <w:pPr>
        <w:spacing w:line="480" w:lineRule="auto"/>
        <w:ind w:firstLine="1440"/>
        <w:jc w:val="both"/>
      </w:pPr>
      <w:r>
        <w:t xml:space="preserve">(7)</w:t>
      </w:r>
      <w:r xml:space="preserve">
        <w:t> </w:t>
      </w:r>
      <w:r xml:space="preserve">
        <w:t> </w:t>
      </w:r>
      <w:r>
        <w:t xml:space="preserve">hold examinations before issuing diplomas;</w:t>
      </w:r>
    </w:p>
    <w:p w:rsidR="003F3435" w:rsidRDefault="0032493E">
      <w:pPr>
        <w:spacing w:line="480" w:lineRule="auto"/>
        <w:ind w:firstLine="1440"/>
        <w:jc w:val="both"/>
      </w:pPr>
      <w:r>
        <w:t xml:space="preserve">(8)</w:t>
      </w:r>
      <w:r xml:space="preserve">
        <w:t> </w:t>
      </w:r>
      <w:r xml:space="preserve">
        <w:t> </w:t>
      </w:r>
      <w:r>
        <w:t xml:space="preserve">maintain a copy of the school's curriculum in a conspicuous place and verify that the curriculum is being followed;</w:t>
      </w:r>
    </w:p>
    <w:p w:rsidR="003F3435" w:rsidRDefault="0032493E">
      <w:pPr>
        <w:spacing w:line="480" w:lineRule="auto"/>
        <w:ind w:firstLine="1440"/>
        <w:jc w:val="both"/>
      </w:pPr>
      <w:r>
        <w:t xml:space="preserve">(9)</w:t>
      </w:r>
      <w:r xml:space="preserve">
        <w:t> </w:t>
      </w:r>
      <w:r xml:space="preserve">
        <w:t> </w:t>
      </w:r>
      <w:r>
        <w:t xml:space="preserve">publish in the school's catalogue and enrollment contract a description of the refund policy required under Section 1602.458; and</w:t>
      </w:r>
    </w:p>
    <w:p w:rsidR="003F3435" w:rsidRDefault="0032493E">
      <w:pPr>
        <w:spacing w:line="480" w:lineRule="auto"/>
        <w:ind w:firstLine="1440"/>
        <w:jc w:val="both"/>
      </w:pPr>
      <w:r>
        <w:t xml:space="preserve">(10)</w:t>
      </w:r>
      <w:r xml:space="preserve">
        <w:t> </w:t>
      </w:r>
      <w:r xml:space="preserve">
        <w:t> </w:t>
      </w:r>
      <w:r>
        <w:t xml:space="preserve">provide the department with information on:</w:t>
      </w:r>
    </w:p>
    <w:p w:rsidR="003F3435" w:rsidRDefault="0032493E">
      <w:pPr>
        <w:spacing w:line="480" w:lineRule="auto"/>
        <w:ind w:firstLine="2160"/>
        <w:jc w:val="both"/>
      </w:pPr>
      <w:r>
        <w:t xml:space="preserve">(A)</w:t>
      </w:r>
      <w:r xml:space="preserve">
        <w:t> </w:t>
      </w:r>
      <w:r xml:space="preserve">
        <w:t> </w:t>
      </w:r>
      <w:r>
        <w:t xml:space="preserve">the current course completion rates of students who attend a course of instruction offered by the school; and</w:t>
      </w:r>
    </w:p>
    <w:p w:rsidR="003F3435" w:rsidRDefault="0032493E">
      <w:pPr>
        <w:spacing w:line="480" w:lineRule="auto"/>
        <w:ind w:firstLine="2160"/>
        <w:jc w:val="both"/>
      </w:pPr>
      <w:r>
        <w:t xml:space="preserve">(B)</w:t>
      </w:r>
      <w:r xml:space="preserve">
        <w:t> </w:t>
      </w:r>
      <w:r xml:space="preserve">
        <w:t> </w:t>
      </w:r>
      <w:r>
        <w:t xml:space="preserve">job placement rates and employment rates of students who complete the course of instruction.</w:t>
      </w:r>
    </w:p>
    <w:p w:rsidR="003F3435" w:rsidRDefault="0032493E">
      <w:pPr>
        <w:spacing w:line="480" w:lineRule="auto"/>
        <w:ind w:firstLine="720"/>
        <w:jc w:val="both"/>
      </w:pPr>
      <w:r>
        <w:t xml:space="preserve">SECTION</w:t>
      </w:r>
      <w:r xml:space="preserve">
        <w:t> </w:t>
      </w:r>
      <w:r>
        <w:t xml:space="preserve">14.006.</w:t>
      </w:r>
      <w:r xml:space="preserve">
        <w:t> </w:t>
      </w:r>
      <w:r xml:space="preserve">
        <w:t> </w:t>
      </w:r>
      <w:r>
        <w:t xml:space="preserve">Section 1603.104, Occupations Code, is amended by amending Subsection (b) and adding Subsections (c) and (c-1)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section, at</w:t>
      </w:r>
      <w:r>
        <w:t xml:space="preserve"> [</w:t>
      </w:r>
      <w:r>
        <w:rPr>
          <w:strike/>
        </w:rPr>
        <w:t xml:space="preserve">At</w:t>
      </w:r>
      <w:r>
        <w:t xml:space="preserve">] least once every </w:t>
      </w:r>
      <w:r>
        <w:rPr>
          <w:u w:val="single"/>
        </w:rPr>
        <w:t xml:space="preserve">four</w:t>
      </w:r>
      <w:r>
        <w:t xml:space="preserve"> [</w:t>
      </w:r>
      <w:r>
        <w:rPr>
          <w:strike/>
        </w:rPr>
        <w:t xml:space="preserve">two</w:t>
      </w:r>
      <w:r>
        <w:t xml:space="preserve">] years, the department shall inspect each shop or other facility that holds a license, certificate, or permit in which the practice of barbering or cosmetology is performed under this chapter, Chapter 1601, or Chapter 1602</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w:t>
      </w:r>
      <w:r>
        <w:t xml:space="preserve">[</w:t>
      </w:r>
      <w:r>
        <w:rPr>
          <w:strike/>
        </w:rPr>
        <w:t xml:space="preserve">, and at</w:t>
      </w:r>
      <w:r>
        <w:t xml:space="preserve">] least twice per year, the department shall inspect each school in which barbering or cosmetology is taught under this chapter, Chapter 1601, or Chapter 1602.</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At least once every two years, the department shall inspect each specialty shop that holds a license, certificate, or permit issued under this chapter, Chapter 1601, or Chapter 1602 and at which the practices described by Section 1601.002(1)(E) or (F) or 1602.002(a)(8) or (9) are performed.</w:t>
      </w:r>
    </w:p>
    <w:p w:rsidR="003F3435" w:rsidRDefault="0032493E">
      <w:pPr>
        <w:spacing w:line="480" w:lineRule="auto"/>
        <w:ind w:firstLine="720"/>
        <w:jc w:val="both"/>
      </w:pPr>
      <w:r>
        <w:t xml:space="preserve">SECTION</w:t>
      </w:r>
      <w:r xml:space="preserve">
        <w:t> </w:t>
      </w:r>
      <w:r>
        <w:t xml:space="preserve">14.007.</w:t>
      </w:r>
      <w:r xml:space="preserve">
        <w:t> </w:t>
      </w:r>
      <w:r xml:space="preserve">
        <w:t> </w:t>
      </w:r>
      <w:r>
        <w:t xml:space="preserve">Subchapter E, Chapter 1603, Occupations Code, is amended by adding Section 1603.208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1603.208.</w:t>
      </w:r>
      <w:r>
        <w:rPr>
          <w:u w:val="single"/>
        </w:rPr>
        <w:t xml:space="preserve"> </w:t>
      </w:r>
      <w:r>
        <w:rPr>
          <w:u w:val="single"/>
        </w:rPr>
        <w:t xml:space="preserve"> </w:t>
      </w:r>
      <w:r>
        <w:rPr>
          <w:u w:val="single"/>
        </w:rPr>
        <w:t xml:space="preserve">DIGITALLY PREARRANGED REMOTE SERVICES.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network" means any online-enabled application, Internet website, or system offered or used by a remote service business that allows a client to arrange for a digitally prearranged remote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"Digitally prearranged remote service" means a barbering or cosmetology service performed for compensation by a person holding a license, certificate of registration, or permit under Chapter 1601 or 1602 or this chapter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prearranged through a digital network;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performed at a location other than a place of business that is licensed or permitted under Chapter 1601 or 1602 or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"Remote service business" means a corporation, partnership, sole proprietorship, or other entity that, for compensation, enables a client to schedule a digitally prearranged remote service with a person holding a license, certificate of registration, or permit under Chapter 1601 or 1602 or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to administer this section,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minimum standards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operation of a remote service business;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sanitation requirements for performing a digitally prearranged remote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activities within the scope of barbering and cosmetology that may be performed as a digitally prearranged remote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for inspecting and auditing the records of a remote service business and of a person who performs a digitally prearranged remote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1601.453, 1601.455, 1602.251(c), and 1602.407 do not apply to a digitally prearranged remote service scheduled through a remote service business.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holds a license, certificate of registration, or permit to practice barbering or cosmetology and who performs a digitally prearranged remote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this section and the rules adopted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practice within the scope of the person's license, certificate of registration, or permit.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remote service business may not offer a barbering or cosmetology service that requires treating or removing a person's hair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coloring;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bleaching;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dyeing;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tinting;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using a cosmetic preparation.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person licensed, registered, or permitted to practice barbering or cosmetology performs a digitally prearranged remote service for a client requesting the service, a remote service business shall provide through the entity's digital network: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information regarding the person who will perform the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first and last name;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the person's license, certificate of registration, or permit, as applicable;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photograph of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information regarding the business: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Internet website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telephone number;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Within a reasonable time after completion of a digitally prearranged remote service, the remote service business shall issue to the client who requested the service a receipt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service was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first and last name of the person who performed the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the person's license, certificate of registration, or permit, as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following information regarding the business: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Internet website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telephone number;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remote service business shall maintain each record showing compliance with this section and the rules adopted under this section until at least the fifth anniversary of the date the record was generated.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remote service business shall terminate a person's access to the business's digital network if the business or department determines the person violated: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rule adopted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1601 or 1602;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rule adopted under Chapter 1601 or 1602.</w:t>
      </w:r>
    </w:p>
    <w:p w:rsidR="003F3435" w:rsidRDefault="0032493E">
      <w:pPr>
        <w:spacing w:line="480" w:lineRule="auto"/>
        <w:ind w:firstLine="720"/>
        <w:jc w:val="both"/>
      </w:pPr>
      <w:r>
        <w:t xml:space="preserve">SECTION</w:t>
      </w:r>
      <w:r xml:space="preserve">
        <w:t> </w:t>
      </w:r>
      <w:r>
        <w:t xml:space="preserve">14.008.</w:t>
      </w:r>
      <w:r xml:space="preserve">
        <w:t> </w:t>
      </w:r>
      <w:r xml:space="preserve">
        <w:t> </w:t>
      </w:r>
      <w:r>
        <w:t xml:space="preserve">Section 1603.255, Occupations Code, is amended to read as follows:</w:t>
      </w:r>
    </w:p>
    <w:p w:rsidR="003F3435" w:rsidRDefault="0032493E">
      <w:pPr>
        <w:spacing w:line="480" w:lineRule="auto"/>
        <w:ind w:firstLine="720"/>
        <w:jc w:val="both"/>
      </w:pPr>
      <w:r>
        <w:t xml:space="preserve">Sec.</w:t>
      </w:r>
      <w:r xml:space="preserve">
        <w:t> </w:t>
      </w:r>
      <w:r>
        <w:t xml:space="preserve">1603.255.</w:t>
      </w:r>
      <w:r xml:space="preserve">
        <w:t> </w:t>
      </w:r>
      <w:r xml:space="preserve">
        <w:t> </w:t>
      </w:r>
      <w:r>
        <w:t xml:space="preserve">EARLY EXAMINATION.  The department may allow for the early written examination of a student who has completed the following number of hours of instruction in a department-approved training program:</w:t>
      </w:r>
    </w:p>
    <w:p w:rsidR="003F3435" w:rsidRDefault="0032493E">
      <w:pPr>
        <w:spacing w:line="480" w:lineRule="auto"/>
        <w:ind w:firstLine="1440"/>
        <w:jc w:val="both"/>
      </w:pPr>
      <w:r>
        <w:t xml:space="preserve">(1)</w:t>
      </w:r>
      <w:r xml:space="preserve">
        <w:t> </w:t>
      </w:r>
      <w:r xml:space="preserve">
        <w:t> </w:t>
      </w:r>
      <w:r>
        <w:t xml:space="preserve">1,000 hours for a student seeking a Class A barber certificate [</w:t>
      </w:r>
      <w:r>
        <w:rPr>
          <w:strike/>
        </w:rPr>
        <w:t xml:space="preserve">or operator license</w:t>
      </w:r>
      <w:r>
        <w:t xml:space="preserve">] in a private barber [</w:t>
      </w:r>
      <w:r>
        <w:rPr>
          <w:strike/>
        </w:rPr>
        <w:t xml:space="preserve">or cosmetology</w:t>
      </w:r>
      <w:r>
        <w:t xml:space="preserve">] school;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900 hours for a student seeking an operator license in a private cosmetology school; or</w:t>
      </w:r>
    </w:p>
    <w:p w:rsidR="003F3435" w:rsidRDefault="0032493E">
      <w:pPr>
        <w:spacing w:line="480" w:lineRule="auto"/>
        <w:ind w:firstLine="1440"/>
        <w:jc w:val="both"/>
      </w:pPr>
      <w:r>
        <w:rPr>
          <w:u w:val="single"/>
        </w:rPr>
        <w:t xml:space="preserve">(3)</w:t>
      </w:r>
      <w:r xml:space="preserve">
        <w:t> </w:t>
      </w:r>
      <w:r xml:space="preserve">
        <w:t> </w:t>
      </w:r>
      <w:r>
        <w:t xml:space="preserve">900 hours for a student seeking a Class A barber certificate or operator license in a publicly funded barber or cosmetology school.</w:t>
      </w:r>
    </w:p>
    <w:p w:rsidR="003F3435" w:rsidRDefault="0032493E">
      <w:pPr>
        <w:spacing w:line="480" w:lineRule="auto"/>
        <w:ind w:firstLine="720"/>
        <w:jc w:val="both"/>
      </w:pPr>
      <w:r>
        <w:t xml:space="preserve">SECTION</w:t>
      </w:r>
      <w:r xml:space="preserve">
        <w:t> </w:t>
      </w:r>
      <w:r>
        <w:t xml:space="preserve">14.009.</w:t>
      </w:r>
      <w:r xml:space="preserve">
        <w:t> </w:t>
      </w:r>
      <w:r xml:space="preserve">
        <w:t> </w:t>
      </w:r>
      <w:r>
        <w:t xml:space="preserve">Section 1603.256(c),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following persons may administer a practical examination required under this subchapter:</w:t>
      </w:r>
    </w:p>
    <w:p w:rsidR="003F3435" w:rsidRDefault="0032493E">
      <w:pPr>
        <w:spacing w:line="480" w:lineRule="auto"/>
        <w:ind w:firstLine="1440"/>
        <w:jc w:val="both"/>
      </w:pPr>
      <w:r>
        <w:t xml:space="preserve">(1)</w:t>
      </w:r>
      <w:r xml:space="preserve">
        <w:t> </w:t>
      </w:r>
      <w:r xml:space="preserve">
        <w:t> </w:t>
      </w:r>
      <w:r>
        <w:t xml:space="preserve">the department;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with whom the department contracts under Section 1603.252</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barber school, private beauty culture school, or public secondary or postsecondary beauty culture school that is approved by the department to administer the examination under Section 1603.252;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Windham School District</w:t>
      </w:r>
      <w:r>
        <w:t xml:space="preserve">.</w:t>
      </w:r>
    </w:p>
    <w:p w:rsidR="003F3435" w:rsidRDefault="0032493E">
      <w:pPr>
        <w:spacing w:line="480" w:lineRule="auto"/>
        <w:ind w:firstLine="720"/>
        <w:jc w:val="both"/>
      </w:pPr>
      <w:r>
        <w:t xml:space="preserve">SECTION</w:t>
      </w:r>
      <w:r xml:space="preserve">
        <w:t> </w:t>
      </w:r>
      <w:r>
        <w:t xml:space="preserve">14.010.</w:t>
      </w:r>
      <w:r xml:space="preserve">
        <w:t> </w:t>
      </w:r>
      <w:r xml:space="preserve">
        <w:t> </w:t>
      </w:r>
      <w:r>
        <w:t xml:space="preserve">As soon as practicable after the effective date of this Act, the Texas Commission of Licensing and Regulation shall adopt rules implementing Chapters 1602 and 1603, Occupations Code, as amended by this article.</w:t>
      </w:r>
    </w:p>
    <w:p w:rsidR="003F3435" w:rsidRDefault="0032493E">
      <w:pPr>
        <w:spacing w:line="480" w:lineRule="auto"/>
        <w:ind w:firstLine="720"/>
        <w:jc w:val="both"/>
      </w:pPr>
      <w:r>
        <w:t xml:space="preserve">SECTION</w:t>
      </w:r>
      <w:r xml:space="preserve">
        <w:t> </w:t>
      </w:r>
      <w:r>
        <w:t xml:space="preserve">14.011.</w:t>
      </w:r>
      <w:r xml:space="preserve">
        <w:t> </w:t>
      </w:r>
      <w:r xml:space="preserve">
        <w:t> </w:t>
      </w:r>
      <w:r>
        <w:t xml:space="preserve">The change in law made by this article to Section 1602.254(b), Occupations Code, applies only to an application for an operator license submitted on or after September 1, 2020.  An application for an operator license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14.012.</w:t>
      </w:r>
      <w:r xml:space="preserve">
        <w:t> </w:t>
      </w:r>
      <w:r xml:space="preserve">
        <w:t> </w:t>
      </w:r>
      <w:r>
        <w:t xml:space="preserve">The changes in law made by this article to Section 1603.255, Occupations Code, apply only to a person who applies to take an early examination for a barbering or cosmetology license on or after the effective date of this Act. </w:t>
      </w:r>
      <w:r>
        <w:t xml:space="preserve"> </w:t>
      </w:r>
      <w:r>
        <w:t xml:space="preserve">A person who applies to take an early examination before the effective date of this Act is governed by the law in effect on the date the person applies, and the former law is continued in effect for that purpose.</w:t>
      </w:r>
    </w:p>
    <w:p w:rsidR="003F3435" w:rsidRDefault="0032493E">
      <w:pPr>
        <w:spacing w:line="480" w:lineRule="auto"/>
        <w:jc w:val="center"/>
      </w:pPr>
      <w:r>
        <w:t xml:space="preserve">ARTICLE 15.  USED AUTOMOTIVE PARTS RECYCLERS</w:t>
      </w:r>
    </w:p>
    <w:p w:rsidR="003F3435" w:rsidRDefault="0032493E">
      <w:pPr>
        <w:spacing w:line="480" w:lineRule="auto"/>
        <w:ind w:firstLine="720"/>
        <w:jc w:val="both"/>
      </w:pPr>
      <w:r>
        <w:t xml:space="preserve">SECTION</w:t>
      </w:r>
      <w:r xml:space="preserve">
        <w:t> </w:t>
      </w:r>
      <w:r>
        <w:t xml:space="preserve">15.001.</w:t>
      </w:r>
      <w:r xml:space="preserve">
        <w:t> </w:t>
      </w:r>
      <w:r xml:space="preserve">
        <w:t> </w:t>
      </w:r>
      <w:r>
        <w:t xml:space="preserve">Section 2309.102(a),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for licensing used automotive parts recyclers [</w:t>
      </w:r>
      <w:r>
        <w:rPr>
          <w:strike/>
        </w:rPr>
        <w:t xml:space="preserve">and used automotive parts employees</w:t>
      </w:r>
      <w:r>
        <w:t xml:space="preserve">].</w:t>
      </w:r>
    </w:p>
    <w:p w:rsidR="003F3435" w:rsidRDefault="0032493E">
      <w:pPr>
        <w:spacing w:line="480" w:lineRule="auto"/>
        <w:ind w:firstLine="720"/>
        <w:jc w:val="both"/>
      </w:pPr>
      <w:r>
        <w:t xml:space="preserve">SECTION</w:t>
      </w:r>
      <w:r xml:space="preserve">
        <w:t> </w:t>
      </w:r>
      <w:r>
        <w:t xml:space="preserve">15.002.</w:t>
      </w:r>
      <w:r xml:space="preserve">
        <w:t> </w:t>
      </w:r>
      <w:r xml:space="preserve">
        <w:t> </w:t>
      </w:r>
      <w:r>
        <w:t xml:space="preserve">The heading to Section 2309.106, Occupations Code, is amended to read as follows:</w:t>
      </w:r>
    </w:p>
    <w:p w:rsidR="003F3435" w:rsidRDefault="0032493E">
      <w:pPr>
        <w:spacing w:line="480" w:lineRule="auto"/>
        <w:ind w:firstLine="720"/>
        <w:jc w:val="both"/>
      </w:pPr>
      <w:r>
        <w:t xml:space="preserve">Sec.</w:t>
      </w:r>
      <w:r xml:space="preserve">
        <w:t> </w:t>
      </w:r>
      <w:r>
        <w:t xml:space="preserve">2309.106.</w:t>
      </w:r>
      <w:r xml:space="preserve">
        <w:t> </w:t>
      </w:r>
      <w:r xml:space="preserve">
        <w:t> </w:t>
      </w:r>
      <w:r>
        <w:t xml:space="preserve">PERIODIC [</w:t>
      </w:r>
      <w:r>
        <w:rPr>
          <w:strike/>
        </w:rPr>
        <w:t xml:space="preserve">AND RISK-BASED</w:t>
      </w:r>
      <w:r>
        <w:t xml:space="preserve">] INSPECTIONS.</w:t>
      </w:r>
    </w:p>
    <w:p w:rsidR="003F3435" w:rsidRDefault="0032493E">
      <w:pPr>
        <w:spacing w:line="480" w:lineRule="auto"/>
        <w:ind w:firstLine="720"/>
        <w:jc w:val="both"/>
      </w:pPr>
      <w:r>
        <w:t xml:space="preserve">SECTION</w:t>
      </w:r>
      <w:r xml:space="preserve">
        <w:t> </w:t>
      </w:r>
      <w:r>
        <w:t xml:space="preserve">15.003.</w:t>
      </w:r>
      <w:r xml:space="preserve">
        <w:t> </w:t>
      </w:r>
      <w:r xml:space="preserve">
        <w:t> </w:t>
      </w:r>
      <w:r>
        <w:t xml:space="preserve">Section 2309.106(a),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inspect each used automotive parts recycling facility at least once every </w:t>
      </w:r>
      <w:r>
        <w:rPr>
          <w:u w:val="single"/>
        </w:rPr>
        <w:t xml:space="preserve">four</w:t>
      </w:r>
      <w:r>
        <w:t xml:space="preserve"> [</w:t>
      </w:r>
      <w:r>
        <w:rPr>
          <w:strike/>
        </w:rPr>
        <w:t xml:space="preserve">two</w:t>
      </w:r>
      <w:r>
        <w:t xml:space="preserve">] years.</w:t>
      </w:r>
    </w:p>
    <w:p w:rsidR="003F3435" w:rsidRDefault="0032493E">
      <w:pPr>
        <w:spacing w:line="480" w:lineRule="auto"/>
        <w:ind w:firstLine="720"/>
        <w:jc w:val="both"/>
      </w:pPr>
      <w:r>
        <w:t xml:space="preserve">SECTION</w:t>
      </w:r>
      <w:r xml:space="preserve">
        <w:t> </w:t>
      </w:r>
      <w:r>
        <w:t xml:space="preserve">15.004.</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2309.106(c) and (d); and</w:t>
      </w:r>
    </w:p>
    <w:p w:rsidR="003F3435" w:rsidRDefault="0032493E">
      <w:pPr>
        <w:spacing w:line="480" w:lineRule="auto"/>
        <w:ind w:firstLine="1440"/>
        <w:jc w:val="both"/>
      </w:pPr>
      <w:r>
        <w:t xml:space="preserve">(2)</w:t>
      </w:r>
      <w:r xml:space="preserve">
        <w:t> </w:t>
      </w:r>
      <w:r xml:space="preserve">
        <w:t> </w:t>
      </w:r>
      <w:r>
        <w:t xml:space="preserve">Section 2309.154.</w:t>
      </w:r>
    </w:p>
    <w:p w:rsidR="003F3435" w:rsidRDefault="0032493E">
      <w:pPr>
        <w:spacing w:line="480" w:lineRule="auto"/>
        <w:ind w:firstLine="720"/>
        <w:jc w:val="both"/>
      </w:pPr>
      <w:r>
        <w:t xml:space="preserve">SECTION</w:t>
      </w:r>
      <w:r xml:space="preserve">
        <w:t> </w:t>
      </w:r>
      <w:r>
        <w:t xml:space="preserve">15.005.</w:t>
      </w:r>
      <w:r xml:space="preserve">
        <w:t> </w:t>
      </w:r>
      <w:r xml:space="preserve">
        <w:t> </w:t>
      </w:r>
      <w:r>
        <w:t xml:space="preserve">(a)  On the effective date of this Act, a used automotive parts employee license issued under former Section 2309.154, Occupations Code, expires.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Commission of Licensing and Regulation shall repeal all rules regarding the regulation of used automotive parts employees adopted under Chapter 2309, Occupations Code.</w:t>
      </w:r>
    </w:p>
    <w:p w:rsidR="003F3435" w:rsidRDefault="0032493E">
      <w:pPr>
        <w:spacing w:line="480" w:lineRule="auto"/>
        <w:ind w:firstLine="720"/>
        <w:jc w:val="both"/>
      </w:pPr>
      <w:r>
        <w:t xml:space="preserve">SECTION</w:t>
      </w:r>
      <w:r xml:space="preserve">
        <w:t> </w:t>
      </w:r>
      <w:r>
        <w:t xml:space="preserve">15.006.</w:t>
      </w:r>
      <w:r xml:space="preserve">
        <w:t> </w:t>
      </w:r>
      <w:r xml:space="preserve">
        <w:t> </w:t>
      </w:r>
      <w:r>
        <w:t xml:space="preserve">(a)  The change in law made by this article to Chapter 2309, Occupations Code, does not affect the validity of a proceeding pending before a court or other governmental entity on the effective date of this Act.</w:t>
      </w:r>
    </w:p>
    <w:p w:rsidR="003F3435" w:rsidRDefault="0032493E">
      <w:pPr>
        <w:spacing w:line="480" w:lineRule="auto"/>
        <w:ind w:firstLine="720"/>
        <w:jc w:val="both"/>
      </w:pPr>
      <w:r>
        <w:t xml:space="preserve">(b)</w:t>
      </w:r>
      <w:r xml:space="preserve">
        <w:t> </w:t>
      </w:r>
      <w:r xml:space="preserve">
        <w:t> </w:t>
      </w:r>
      <w:r>
        <w:t xml:space="preserve">An offense or other violation of law committed before the effective date of this Act is governed by the law in effect when the offense or violation was committed, and the former law is continued in effect for that purpose. For purposes of this subsection, an offense or violation was committed before the effective date of this Act if any element of the offense or violation occurred before that date.</w:t>
      </w:r>
    </w:p>
    <w:p w:rsidR="003F3435" w:rsidRDefault="0032493E">
      <w:pPr>
        <w:spacing w:line="480" w:lineRule="auto"/>
        <w:jc w:val="center"/>
      </w:pPr>
      <w:r>
        <w:t xml:space="preserve">ARTICLE 16.  IMPLEMENTATION; EFFECTIVE DATE</w:t>
      </w:r>
    </w:p>
    <w:p w:rsidR="003F3435" w:rsidRDefault="0032493E">
      <w:pPr>
        <w:spacing w:line="480" w:lineRule="auto"/>
        <w:ind w:firstLine="720"/>
        <w:jc w:val="both"/>
      </w:pPr>
      <w:r>
        <w:t xml:space="preserve">SECTION</w:t>
      </w:r>
      <w:r xml:space="preserve">
        <w:t> </w:t>
      </w:r>
      <w:r>
        <w:t xml:space="preserve">16.001.</w:t>
      </w:r>
      <w:r xml:space="preserve">
        <w:t> </w:t>
      </w:r>
      <w:r xml:space="preserve">
        <w:t> </w:t>
      </w:r>
      <w:r>
        <w:t xml:space="preserve">The Texas Commission of Licensing and Regulation and the Texas Department of Licensing and Regulation are required to implement a provision of this Act only if the legislature appropriates money specifically for that purpose. If the legislature does not appropriate money specifically for that purpose, the commission and the department may, but are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16.002.</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2847 was passed by the House on April 25, 2019, by the following vote:</w:t>
      </w:r>
      <w:r xml:space="preserve">
        <w:t> </w:t>
      </w:r>
      <w:r xml:space="preserve">
        <w:t> </w:t>
      </w:r>
      <w:r>
        <w:t xml:space="preserve">Yeas 130, Nays 5, 2 present, not voting; that the House refused to concur in Senate amendments to H.B. No. 2847 on May 23, 2019, and requested the appointment of a conference committee to consider the differences between the two houses; and that the House adopted the conference committee report on H.B. No. 2847 on May 26, 2019, by the following vote:</w:t>
      </w:r>
      <w:r xml:space="preserve">
        <w:t> </w:t>
      </w:r>
      <w:r xml:space="preserve">
        <w:t> </w:t>
      </w:r>
      <w:r>
        <w:t xml:space="preserve">Yeas 100, Nays 42,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2847 was passed by the Senate, with amendments, on May 21, 2019, by the following vote:</w:t>
      </w:r>
      <w:r xml:space="preserve">
        <w:t> </w:t>
      </w:r>
      <w:r xml:space="preserve">
        <w:t> </w:t>
      </w:r>
      <w:r>
        <w:t xml:space="preserve">Yeas 30, Nays 1; at the request of the House, the Senate appointed a conference committee to consider the differences between the two houses; and that the Senate adopted the conference committee report on H.B. No. 2847 on May 26,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