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86R4659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Phelan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procurement of interior design services by a governmental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2254.002(2),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"Professional services" means services: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within the scope of the practice, as defined by state law, of: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accounting;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architecture;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rPr>
          <w:u w:val="single"/>
        </w:rPr>
        <w:t xml:space="preserve">interior design;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 xml:space="preserve">
        <w:t> </w:t>
      </w:r>
      <w:r xml:space="preserve">
        <w:t> </w:t>
      </w:r>
      <w:r>
        <w:t xml:space="preserve">landscape architecture;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(iv)</w:t>
      </w:r>
      <w:r>
        <w:t xml:space="preserve">]</w:t>
      </w:r>
      <w:r xml:space="preserve">
        <w:t> </w:t>
      </w:r>
      <w:r xml:space="preserve">
        <w:t> </w:t>
      </w:r>
      <w:r>
        <w:t xml:space="preserve">land surveying;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medicine;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(vii)</w:t>
      </w:r>
      <w:r xml:space="preserve">
        <w:t> </w:t>
      </w:r>
      <w:r>
        <w:t xml:space="preserve">[</w:t>
      </w:r>
      <w:r>
        <w:rPr>
          <w:strike/>
        </w:rPr>
        <w:t xml:space="preserve">(vi)</w:t>
      </w:r>
      <w:r>
        <w:t xml:space="preserve">]</w:t>
      </w:r>
      <w:r xml:space="preserve">
        <w:t> </w:t>
      </w:r>
      <w:r xml:space="preserve">
        <w:t> </w:t>
      </w:r>
      <w:r>
        <w:t xml:space="preserve">optometry;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(viii)</w:t>
      </w:r>
      <w:r xml:space="preserve">
        <w:t> </w:t>
      </w:r>
      <w:r>
        <w:t xml:space="preserve">[</w:t>
      </w:r>
      <w:r>
        <w:rPr>
          <w:strike/>
        </w:rPr>
        <w:t xml:space="preserve">(vii)</w:t>
      </w:r>
      <w:r>
        <w:t xml:space="preserve">]</w:t>
      </w:r>
      <w:r xml:space="preserve">
        <w:t> </w:t>
      </w:r>
      <w:r xml:space="preserve">
        <w:t> </w:t>
      </w:r>
      <w:r>
        <w:t xml:space="preserve">professional engineering;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(ix)</w:t>
      </w:r>
      <w:r xml:space="preserve">
        <w:t> </w:t>
      </w:r>
      <w:r>
        <w:t xml:space="preserve">[</w:t>
      </w:r>
      <w:r>
        <w:rPr>
          <w:strike/>
        </w:rPr>
        <w:t xml:space="preserve">(viii)</w:t>
      </w:r>
      <w:r>
        <w:t xml:space="preserve">]</w:t>
      </w:r>
      <w:r xml:space="preserve">
        <w:t> </w:t>
      </w:r>
      <w:r xml:space="preserve">
        <w:t> </w:t>
      </w:r>
      <w:r>
        <w:t xml:space="preserve">real estate appraising;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(ix)</w:t>
      </w:r>
      <w:r>
        <w:t xml:space="preserve">]</w:t>
      </w:r>
      <w:r xml:space="preserve">
        <w:t> </w:t>
      </w:r>
      <w:r xml:space="preserve">
        <w:t> </w:t>
      </w:r>
      <w:r>
        <w:t xml:space="preserve">professional nursing;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provided in connection with the professional employment or practice of a person who is licensed or registered as: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certified public accountant;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an architect;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rPr>
          <w:u w:val="single"/>
        </w:rPr>
        <w:t xml:space="preserve">an interior designer;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t xml:space="preserve"> a landscape architect;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(iv)</w:t>
      </w:r>
      <w:r>
        <w:t xml:space="preserve">]</w:t>
      </w:r>
      <w:r xml:space="preserve">
        <w:t> </w:t>
      </w:r>
      <w:r xml:space="preserve">
        <w:t> </w:t>
      </w:r>
      <w:r>
        <w:t xml:space="preserve">a land surveyor;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a physician, including a surgeon;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(vii)</w:t>
      </w:r>
      <w:r xml:space="preserve">
        <w:t> </w:t>
      </w:r>
      <w:r>
        <w:t xml:space="preserve">[</w:t>
      </w:r>
      <w:r>
        <w:rPr>
          <w:strike/>
        </w:rPr>
        <w:t xml:space="preserve">(vi)</w:t>
      </w:r>
      <w:r>
        <w:t xml:space="preserve">]</w:t>
      </w:r>
      <w:r xml:space="preserve">
        <w:t> </w:t>
      </w:r>
      <w:r xml:space="preserve">
        <w:t> </w:t>
      </w:r>
      <w:r>
        <w:t xml:space="preserve">an optometrist;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(viii)</w:t>
      </w:r>
      <w:r xml:space="preserve">
        <w:t> </w:t>
      </w:r>
      <w:r>
        <w:t xml:space="preserve">[</w:t>
      </w:r>
      <w:r>
        <w:rPr>
          <w:strike/>
        </w:rPr>
        <w:t xml:space="preserve">(vii)</w:t>
      </w:r>
      <w:r>
        <w:t xml:space="preserve">]</w:t>
      </w:r>
      <w:r xml:space="preserve">
        <w:t> </w:t>
      </w:r>
      <w:r xml:space="preserve">
        <w:t> </w:t>
      </w:r>
      <w:r>
        <w:t xml:space="preserve">a professional engineer;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(ix)</w:t>
      </w:r>
      <w:r xml:space="preserve">
        <w:t> </w:t>
      </w:r>
      <w:r>
        <w:t xml:space="preserve">[</w:t>
      </w:r>
      <w:r>
        <w:rPr>
          <w:strike/>
        </w:rPr>
        <w:t xml:space="preserve">(viii)</w:t>
      </w:r>
      <w:r>
        <w:t xml:space="preserve">]</w:t>
      </w:r>
      <w:r xml:space="preserve">
        <w:t> </w:t>
      </w:r>
      <w:r xml:space="preserve">
        <w:t> </w:t>
      </w:r>
      <w:r>
        <w:t xml:space="preserve">a state certified or state licensed real estate appraiser;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(ix)</w:t>
      </w:r>
      <w:r>
        <w:t xml:space="preserve">]</w:t>
      </w:r>
      <w:r xml:space="preserve">
        <w:t> </w:t>
      </w:r>
      <w:r xml:space="preserve">
        <w:t> </w:t>
      </w:r>
      <w:r>
        <w:t xml:space="preserve">a registered nurse.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2254.002(2), Government Code, as amended by this Act, applies only to a contract entered into on or after October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