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86R8040 MP-F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collective bargaining and conditions of employment for fire fighters and police officers in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174.002(a) and (d),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policy of this state is that a political subdivision shall provide its fire fighters and police officers with compensation and other conditions of employment that are substantially </w:t>
      </w:r>
      <w:r>
        <w:rPr>
          <w:u w:val="single"/>
        </w:rPr>
        <w:t xml:space="preserve">equal to</w:t>
      </w:r>
      <w:r>
        <w:t xml:space="preserve"> [</w:t>
      </w:r>
      <w:r>
        <w:rPr>
          <w:strike/>
        </w:rPr>
        <w:t xml:space="preserve">the same as</w:t>
      </w:r>
      <w:r>
        <w:t xml:space="preserve">] compensation and </w:t>
      </w:r>
      <w:r>
        <w:rPr>
          <w:u w:val="single"/>
        </w:rPr>
        <w:t xml:space="preserve">other</w:t>
      </w:r>
      <w:r>
        <w:t xml:space="preserve"> conditions of employment </w:t>
      </w:r>
      <w:r>
        <w:rPr>
          <w:u w:val="single"/>
        </w:rPr>
        <w:t xml:space="preserve">that prevail</w:t>
      </w:r>
      <w:r>
        <w:t xml:space="preserve"> [</w:t>
      </w:r>
      <w:r>
        <w:rPr>
          <w:strike/>
        </w:rPr>
        <w:t xml:space="preserve">prevailing</w:t>
      </w:r>
      <w:r>
        <w:t xml:space="preserve">] in comparable </w:t>
      </w:r>
      <w:r>
        <w:rPr>
          <w:u w:val="single"/>
        </w:rPr>
        <w:t xml:space="preserve">fire and police departments</w:t>
      </w:r>
      <w:r>
        <w:t xml:space="preserve"> [</w:t>
      </w:r>
      <w:r>
        <w:rPr>
          <w:strike/>
        </w:rPr>
        <w:t xml:space="preserve">private sector employment</w:t>
      </w:r>
      <w:r>
        <w:t xml:space="preserve">].</w:t>
      </w:r>
    </w:p>
    <w:p w:rsidR="003F3435" w:rsidRDefault="0032493E">
      <w:pPr>
        <w:spacing w:line="480" w:lineRule="auto"/>
        <w:ind w:firstLine="720"/>
        <w:jc w:val="both"/>
      </w:pPr>
      <w:r>
        <w:t xml:space="preserve">(d)</w:t>
      </w:r>
      <w:r xml:space="preserve">
        <w:t> </w:t>
      </w:r>
      <w:r xml:space="preserve">
        <w:t> </w:t>
      </w:r>
      <w:r>
        <w:t xml:space="preserve">Because of the essential and emergency nature of the public service performed by fire fighters and police officers, a reasonable alternative to strikes is a system of arbitration conducted under adequate legislative standards.  [</w:t>
      </w:r>
      <w:r>
        <w:rPr>
          <w:strike/>
        </w:rPr>
        <w:t xml:space="preserve">Another reasonable alternative, if the parties fail to agree to arbitrate, is judicial enforcement of the requirements of this chapter regarding compensation and conditions of employment applicable to fire fighters and police officers.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174.021, Local Government Code, is amended to read as follows:</w:t>
      </w:r>
    </w:p>
    <w:p w:rsidR="003F3435" w:rsidRDefault="0032493E">
      <w:pPr>
        <w:spacing w:line="480" w:lineRule="auto"/>
        <w:ind w:firstLine="720"/>
        <w:jc w:val="both"/>
      </w:pPr>
      <w:r>
        <w:t xml:space="preserve">Sec.</w:t>
      </w:r>
      <w:r xml:space="preserve">
        <w:t> </w:t>
      </w:r>
      <w:r>
        <w:t xml:space="preserve">174.021.</w:t>
      </w:r>
      <w:r xml:space="preserve">
        <w:t> </w:t>
      </w:r>
      <w:r xml:space="preserve">
        <w:t> </w:t>
      </w:r>
      <w:r>
        <w:rPr>
          <w:u w:val="single"/>
        </w:rPr>
        <w:t xml:space="preserve">COMPENSATION</w:t>
      </w:r>
      <w:r>
        <w:t xml:space="preserve"> [</w:t>
      </w:r>
      <w:r>
        <w:rPr>
          <w:strike/>
        </w:rPr>
        <w:t xml:space="preserve">PREVAILING WAGE</w:t>
      </w:r>
      <w:r>
        <w:t xml:space="preserve">] AND WORKING CONDITIONS REQUIRED.  A political subdivision that employs fire fighters, police officers, or both, shall provide those employees with compensation and other conditions of employment that are[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substantially equal to compensation and other conditions of employment that prevail in comparable </w:t>
      </w:r>
      <w:r>
        <w:rPr>
          <w:u w:val="single"/>
        </w:rPr>
        <w:t xml:space="preserve">fire or police departments, as applicable</w:t>
      </w:r>
      <w:r>
        <w:t xml:space="preserve"> [</w:t>
      </w:r>
      <w:r>
        <w:rPr>
          <w:strike/>
        </w:rPr>
        <w:t xml:space="preserve">employment in the private sector;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based on prevailing private sector compensation and conditions of employment in the labor market area in other jobs that require the same or similar skills, ability, and training and may be performed under the same or similar conditions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174.153, Local Government Code, is amended to read as follows:</w:t>
      </w:r>
    </w:p>
    <w:p w:rsidR="003F3435" w:rsidRDefault="0032493E">
      <w:pPr>
        <w:spacing w:line="480" w:lineRule="auto"/>
        <w:ind w:firstLine="720"/>
        <w:jc w:val="both"/>
      </w:pPr>
      <w:r>
        <w:t xml:space="preserve">Sec.</w:t>
      </w:r>
      <w:r xml:space="preserve">
        <w:t> </w:t>
      </w:r>
      <w:r>
        <w:t xml:space="preserve">174.153.</w:t>
      </w:r>
      <w:r xml:space="preserve">
        <w:t> </w:t>
      </w:r>
      <w:r xml:space="preserve">
        <w:t> </w:t>
      </w:r>
      <w:r>
        <w:rPr>
          <w:u w:val="single"/>
        </w:rPr>
        <w:t xml:space="preserve">BINDING INTEREST</w:t>
      </w:r>
      <w:r>
        <w:t xml:space="preserve"> [</w:t>
      </w:r>
      <w:r>
        <w:rPr>
          <w:strike/>
        </w:rPr>
        <w:t xml:space="preserve">REQUEST FOR</w:t>
      </w:r>
      <w:r>
        <w:t xml:space="preserve">] ARBITRATION </w:t>
      </w:r>
      <w:r>
        <w:rPr>
          <w:u w:val="single"/>
        </w:rPr>
        <w:t xml:space="preserve">REQUIRED</w:t>
      </w:r>
      <w:r>
        <w:t xml:space="preserve"> </w:t>
      </w:r>
      <w:r>
        <w:t xml:space="preserve">[</w:t>
      </w:r>
      <w:r>
        <w:rPr>
          <w:strike/>
        </w:rPr>
        <w:t xml:space="preserve">; AGREEMENT TO ARBITRATE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174.153, Local Government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public employer </w:t>
      </w:r>
      <w:r>
        <w:rPr>
          <w:u w:val="single"/>
        </w:rPr>
        <w:t xml:space="preserve">and</w:t>
      </w:r>
      <w:r>
        <w:t xml:space="preserve"> [</w:t>
      </w:r>
      <w:r>
        <w:rPr>
          <w:strike/>
        </w:rPr>
        <w:t xml:space="preserve">or</w:t>
      </w:r>
      <w:r>
        <w:t xml:space="preserve">] an association that is a bargaining agent </w:t>
      </w:r>
      <w:r>
        <w:rPr>
          <w:u w:val="single"/>
        </w:rPr>
        <w:t xml:space="preserve">shall submit to binding interest</w:t>
      </w:r>
      <w:r>
        <w:t xml:space="preserve"> [</w:t>
      </w:r>
      <w:r>
        <w:rPr>
          <w:strike/>
        </w:rPr>
        <w:t xml:space="preserve">may request the appointment of an</w:t>
      </w:r>
      <w:r>
        <w:t xml:space="preserve">] arbitration [</w:t>
      </w:r>
      <w:r>
        <w:rPr>
          <w:strike/>
        </w:rPr>
        <w:t xml:space="preserve">board</w:t>
      </w:r>
      <w:r>
        <w:t xml:space="preserve">] if[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parties: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reach an impasse in collective bargaining;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are unable to settle after the </w:t>
      </w:r>
      <w:r>
        <w:rPr>
          <w:u w:val="single"/>
        </w:rPr>
        <w:t xml:space="preserve">61st day after the date the</w:t>
      </w:r>
      <w:r>
        <w:t xml:space="preserve"> </w:t>
      </w:r>
      <w:r>
        <w:t xml:space="preserve">appropriate lawmaking body fails to approve a contract reached through collective bargaining[</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parties made every reasonable effort, including mediation, to settle the dispute through good-faith collective bargaining;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public employer or association gives written notice to the other party, specifying the issue in dispute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Each party shall send to the other party a written notice specifying each issue in dispute for purposes of binding</w:t>
      </w:r>
      <w:r>
        <w:t xml:space="preserve"> [</w:t>
      </w:r>
      <w:r>
        <w:rPr>
          <w:strike/>
        </w:rPr>
        <w:t xml:space="preserve">A request for</w:t>
      </w:r>
      <w:r>
        <w:t xml:space="preserve">] arbitration [</w:t>
      </w:r>
      <w:r>
        <w:rPr>
          <w:strike/>
        </w:rPr>
        <w:t xml:space="preserve">must be made</w:t>
      </w:r>
      <w:r>
        <w:t xml:space="preserve">] not later than the fifth day after:</w:t>
      </w:r>
    </w:p>
    <w:p w:rsidR="003F3435" w:rsidRDefault="0032493E">
      <w:pPr>
        <w:spacing w:line="480" w:lineRule="auto"/>
        <w:ind w:firstLine="1440"/>
        <w:jc w:val="both"/>
      </w:pPr>
      <w:r>
        <w:t xml:space="preserve">(1)</w:t>
      </w:r>
      <w:r xml:space="preserve">
        <w:t> </w:t>
      </w:r>
      <w:r xml:space="preserve">
        <w:t> </w:t>
      </w:r>
      <w:r>
        <w:t xml:space="preserve">the date an impasse was reached under Section 174.152;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expiration of an extension period under Section 174.152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expiration of the period described by Subsection (a)(2)</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notice under Subsection (b) is considered sent on the date the notice is placed in the mail, personally delivered, or transmitted by e-mail or any other means of electronic transfer.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174.154, Local Government Code, is amended to read as follows:</w:t>
      </w:r>
    </w:p>
    <w:p w:rsidR="003F3435" w:rsidRDefault="0032493E">
      <w:pPr>
        <w:spacing w:line="480" w:lineRule="auto"/>
        <w:ind w:firstLine="720"/>
        <w:jc w:val="both"/>
      </w:pPr>
      <w:r>
        <w:t xml:space="preserve">Sec.</w:t>
      </w:r>
      <w:r xml:space="preserve">
        <w:t> </w:t>
      </w:r>
      <w:r>
        <w:t xml:space="preserve">174.154.</w:t>
      </w:r>
      <w:r xml:space="preserve">
        <w:t> </w:t>
      </w:r>
      <w:r xml:space="preserve">
        <w:t> </w:t>
      </w:r>
      <w:r>
        <w:rPr>
          <w:u w:val="single"/>
        </w:rPr>
        <w:t xml:space="preserve">SELECTION OF ARBITRATOR</w:t>
      </w:r>
      <w:r>
        <w:t xml:space="preserve"> </w:t>
      </w:r>
      <w:r>
        <w:t xml:space="preserve">[</w:t>
      </w:r>
      <w:r>
        <w:rPr>
          <w:strike/>
        </w:rPr>
        <w:t xml:space="preserve">ARBITRATION BOARD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174.154(a),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fifth day after the date </w:t>
      </w:r>
      <w:r>
        <w:rPr>
          <w:u w:val="single"/>
        </w:rPr>
        <w:t xml:space="preserve">a party sends the notice required under Section 174.153, the public employer shall immediately request a list of seven qualified neutral  arbitrators from the American Arbitration Association or the Federal Mediation and Conciliation Service, or a successor in function. </w:t>
      </w:r>
      <w:r>
        <w:rPr>
          <w:u w:val="single"/>
        </w:rPr>
        <w:t xml:space="preserve"> </w:t>
      </w:r>
      <w:r>
        <w:rPr>
          <w:u w:val="single"/>
        </w:rPr>
        <w:t xml:space="preserve">The bargaining agent and the municipality, or their designees, may agree on one of the seven arbitrators on the list. </w:t>
      </w:r>
      <w:r>
        <w:rPr>
          <w:u w:val="single"/>
        </w:rPr>
        <w:t xml:space="preserve"> </w:t>
      </w:r>
      <w:r>
        <w:rPr>
          <w:u w:val="single"/>
        </w:rPr>
        <w:t xml:space="preserve">If the parties do not select an arbitrator before the sixth working day after the date the parties received the list, each party or the party's designee shall alternate striking a name from the list and the name remaining is the arbitrator</w:t>
      </w:r>
      <w:r>
        <w:t xml:space="preserve"> [</w:t>
      </w:r>
      <w:r>
        <w:rPr>
          <w:strike/>
        </w:rPr>
        <w:t xml:space="preserve">an agreement to arbitrate is executed, each party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select one arbitrator;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immediately notify the other party in writing of the name and address of the arbitrator selected</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174.155(a),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 presiding</w:t>
      </w:r>
      <w:r>
        <w:t xml:space="preserve">] arbitrator shall:</w:t>
      </w:r>
    </w:p>
    <w:p w:rsidR="003F3435" w:rsidRDefault="0032493E">
      <w:pPr>
        <w:spacing w:line="480" w:lineRule="auto"/>
        <w:ind w:firstLine="1440"/>
        <w:jc w:val="both"/>
      </w:pPr>
      <w:r>
        <w:t xml:space="preserve">(1)</w:t>
      </w:r>
      <w:r xml:space="preserve">
        <w:t> </w:t>
      </w:r>
      <w:r xml:space="preserve">
        <w:t> </w:t>
      </w:r>
      <w:r>
        <w:t xml:space="preserve">call a hearing to be held not later than the 10th day after the date on which the [</w:t>
      </w:r>
      <w:r>
        <w:rPr>
          <w:strike/>
        </w:rPr>
        <w:t xml:space="preserve">presiding</w:t>
      </w:r>
      <w:r>
        <w:t xml:space="preserve">] arbitrator is </w:t>
      </w:r>
      <w:r>
        <w:rPr>
          <w:u w:val="single"/>
        </w:rPr>
        <w:t xml:space="preserve">selected</w:t>
      </w:r>
      <w:r>
        <w:t xml:space="preserve"> </w:t>
      </w:r>
      <w:r>
        <w:t xml:space="preserve">[</w:t>
      </w:r>
      <w:r>
        <w:rPr>
          <w:strike/>
        </w:rPr>
        <w:t xml:space="preserve">appointed</w:t>
      </w:r>
      <w:r>
        <w:t xml:space="preserve">]; and</w:t>
      </w:r>
    </w:p>
    <w:p w:rsidR="003F3435" w:rsidRDefault="0032493E">
      <w:pPr>
        <w:spacing w:line="480" w:lineRule="auto"/>
        <w:ind w:firstLine="1440"/>
        <w:jc w:val="both"/>
      </w:pPr>
      <w:r>
        <w:t xml:space="preserve">(2)</w:t>
      </w:r>
      <w:r xml:space="preserve">
        <w:t> </w:t>
      </w:r>
      <w:r xml:space="preserve">
        <w:t> </w:t>
      </w:r>
      <w:r>
        <w:t xml:space="preserve">notify [</w:t>
      </w:r>
      <w:r>
        <w:rPr>
          <w:strike/>
        </w:rPr>
        <w:t xml:space="preserve">the other arbitrators,</w:t>
      </w:r>
      <w:r>
        <w:t xml:space="preserve">] the public employer[</w:t>
      </w:r>
      <w:r>
        <w:rPr>
          <w:strike/>
        </w:rPr>
        <w:t xml:space="preserve">,</w:t>
      </w:r>
      <w:r>
        <w:t xml:space="preserve">] and the association in writing of the time and place of the hearing, not later than the eighth day before the hearing.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174.156(b), Local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 arbitrator</w:t>
      </w:r>
      <w:r>
        <w:t xml:space="preserve"> [</w:t>
      </w:r>
      <w:r>
        <w:rPr>
          <w:strike/>
        </w:rPr>
        <w:t xml:space="preserve">An arbitration board</w:t>
      </w:r>
      <w:r>
        <w:t xml:space="preserve">] shall render an award in accordance with the requirements of Section 174.021. In settling disputes relating to compensation, hours, and other conditions of employment, the </w:t>
      </w:r>
      <w:r>
        <w:rPr>
          <w:u w:val="single"/>
        </w:rPr>
        <w:t xml:space="preserve">arbitrator</w:t>
      </w:r>
      <w:r>
        <w:t xml:space="preserve"> [</w:t>
      </w:r>
      <w:r>
        <w:rPr>
          <w:strike/>
        </w:rPr>
        <w:t xml:space="preserve">board</w:t>
      </w:r>
      <w:r>
        <w:t xml:space="preserve">] shall consider:</w:t>
      </w:r>
    </w:p>
    <w:p w:rsidR="003F3435" w:rsidRDefault="0032493E">
      <w:pPr>
        <w:spacing w:line="480" w:lineRule="auto"/>
        <w:ind w:firstLine="1440"/>
        <w:jc w:val="both"/>
      </w:pPr>
      <w:r>
        <w:t xml:space="preserve">(1)</w:t>
      </w:r>
      <w:r xml:space="preserve">
        <w:t> </w:t>
      </w:r>
      <w:r xml:space="preserve">
        <w:t> </w:t>
      </w:r>
      <w:r>
        <w:t xml:space="preserve">hazards of employment;</w:t>
      </w:r>
    </w:p>
    <w:p w:rsidR="003F3435" w:rsidRDefault="0032493E">
      <w:pPr>
        <w:spacing w:line="480" w:lineRule="auto"/>
        <w:ind w:firstLine="1440"/>
        <w:jc w:val="both"/>
      </w:pPr>
      <w:r>
        <w:t xml:space="preserve">(2)</w:t>
      </w:r>
      <w:r xml:space="preserve">
        <w:t> </w:t>
      </w:r>
      <w:r xml:space="preserve">
        <w:t> </w:t>
      </w:r>
      <w:r>
        <w:t xml:space="preserve">physical qualifications;</w:t>
      </w:r>
    </w:p>
    <w:p w:rsidR="003F3435" w:rsidRDefault="0032493E">
      <w:pPr>
        <w:spacing w:line="480" w:lineRule="auto"/>
        <w:ind w:firstLine="1440"/>
        <w:jc w:val="both"/>
      </w:pPr>
      <w:r>
        <w:t xml:space="preserve">(3)</w:t>
      </w:r>
      <w:r xml:space="preserve">
        <w:t> </w:t>
      </w:r>
      <w:r xml:space="preserve">
        <w:t> </w:t>
      </w:r>
      <w:r>
        <w:t xml:space="preserve">educational qualifications;</w:t>
      </w:r>
    </w:p>
    <w:p w:rsidR="003F3435" w:rsidRDefault="0032493E">
      <w:pPr>
        <w:spacing w:line="480" w:lineRule="auto"/>
        <w:ind w:firstLine="1440"/>
        <w:jc w:val="both"/>
      </w:pPr>
      <w:r>
        <w:t xml:space="preserve">(4)</w:t>
      </w:r>
      <w:r xml:space="preserve">
        <w:t> </w:t>
      </w:r>
      <w:r xml:space="preserve">
        <w:t> </w:t>
      </w:r>
      <w:r>
        <w:t xml:space="preserve">mental qualifications;</w:t>
      </w:r>
    </w:p>
    <w:p w:rsidR="003F3435" w:rsidRDefault="0032493E">
      <w:pPr>
        <w:spacing w:line="480" w:lineRule="auto"/>
        <w:ind w:firstLine="1440"/>
        <w:jc w:val="both"/>
      </w:pPr>
      <w:r>
        <w:t xml:space="preserve">(5)</w:t>
      </w:r>
      <w:r xml:space="preserve">
        <w:t> </w:t>
      </w:r>
      <w:r xml:space="preserve">
        <w:t> </w:t>
      </w:r>
      <w:r>
        <w:t xml:space="preserve">job training;</w:t>
      </w:r>
    </w:p>
    <w:p w:rsidR="003F3435" w:rsidRDefault="0032493E">
      <w:pPr>
        <w:spacing w:line="480" w:lineRule="auto"/>
        <w:ind w:firstLine="1440"/>
        <w:jc w:val="both"/>
      </w:pPr>
      <w:r>
        <w:t xml:space="preserve">(6)</w:t>
      </w:r>
      <w:r xml:space="preserve">
        <w:t> </w:t>
      </w:r>
      <w:r xml:space="preserve">
        <w:t> </w:t>
      </w:r>
      <w:r>
        <w:t xml:space="preserve">skills; and</w:t>
      </w:r>
    </w:p>
    <w:p w:rsidR="003F3435" w:rsidRDefault="0032493E">
      <w:pPr>
        <w:spacing w:line="480" w:lineRule="auto"/>
        <w:ind w:firstLine="1440"/>
        <w:jc w:val="both"/>
      </w:pPr>
      <w:r>
        <w:t xml:space="preserve">(7)</w:t>
      </w:r>
      <w:r xml:space="preserve">
        <w:t> </w:t>
      </w:r>
      <w:r xml:space="preserve">
        <w:t> </w:t>
      </w:r>
      <w:r>
        <w:t xml:space="preserve">other factors.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174.157(b),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w:t>
      </w:r>
      <w:r>
        <w:rPr>
          <w:u w:val="single"/>
        </w:rPr>
        <w:t xml:space="preserve">arbitrator</w:t>
      </w:r>
      <w:r>
        <w:t xml:space="preserve"> [</w:t>
      </w:r>
      <w:r>
        <w:rPr>
          <w:strike/>
        </w:rPr>
        <w:t xml:space="preserve">arbitration board</w:t>
      </w:r>
      <w:r>
        <w:t xml:space="preserve">] may:</w:t>
      </w:r>
    </w:p>
    <w:p w:rsidR="003F3435" w:rsidRDefault="0032493E">
      <w:pPr>
        <w:spacing w:line="480" w:lineRule="auto"/>
        <w:ind w:firstLine="1440"/>
        <w:jc w:val="both"/>
      </w:pPr>
      <w:r>
        <w:t xml:space="preserve">(1)</w:t>
      </w:r>
      <w:r xml:space="preserve">
        <w:t> </w:t>
      </w:r>
      <w:r xml:space="preserve">
        <w:t> </w:t>
      </w:r>
      <w:r>
        <w:t xml:space="preserve">receive in evidence any documentary evidence or other information the </w:t>
      </w:r>
      <w:r>
        <w:rPr>
          <w:u w:val="single"/>
        </w:rPr>
        <w:t xml:space="preserve">arbitrator</w:t>
      </w:r>
      <w:r>
        <w:t xml:space="preserve"> [</w:t>
      </w:r>
      <w:r>
        <w:rPr>
          <w:strike/>
        </w:rPr>
        <w:t xml:space="preserve">board</w:t>
      </w:r>
      <w:r>
        <w:t xml:space="preserve">] considers relevant;</w:t>
      </w:r>
    </w:p>
    <w:p w:rsidR="003F3435" w:rsidRDefault="0032493E">
      <w:pPr>
        <w:spacing w:line="480" w:lineRule="auto"/>
        <w:ind w:firstLine="1440"/>
        <w:jc w:val="both"/>
      </w:pPr>
      <w:r>
        <w:t xml:space="preserve">(2)</w:t>
      </w:r>
      <w:r xml:space="preserve">
        <w:t> </w:t>
      </w:r>
      <w:r xml:space="preserve">
        <w:t> </w:t>
      </w:r>
      <w:r>
        <w:t xml:space="preserve">administer oaths; and</w:t>
      </w:r>
    </w:p>
    <w:p w:rsidR="003F3435" w:rsidRDefault="0032493E">
      <w:pPr>
        <w:spacing w:line="480" w:lineRule="auto"/>
        <w:ind w:firstLine="1440"/>
        <w:jc w:val="both"/>
      </w:pPr>
      <w:r>
        <w:t xml:space="preserve">(3)</w:t>
      </w:r>
      <w:r xml:space="preserve">
        <w:t> </w:t>
      </w:r>
      <w:r xml:space="preserve">
        <w:t> </w:t>
      </w:r>
      <w:r>
        <w:t xml:space="preserve">issue subpoenas to require:</w:t>
      </w:r>
    </w:p>
    <w:p w:rsidR="003F3435" w:rsidRDefault="0032493E">
      <w:pPr>
        <w:spacing w:line="480" w:lineRule="auto"/>
        <w:ind w:firstLine="2160"/>
        <w:jc w:val="both"/>
      </w:pPr>
      <w:r>
        <w:t xml:space="preserve">(A)</w:t>
      </w:r>
      <w:r xml:space="preserve">
        <w:t> </w:t>
      </w:r>
      <w:r xml:space="preserve">
        <w:t> </w:t>
      </w:r>
      <w:r>
        <w:t xml:space="preserve">the attendance and testimony of witnesses; and</w:t>
      </w:r>
    </w:p>
    <w:p w:rsidR="003F3435" w:rsidRDefault="0032493E">
      <w:pPr>
        <w:spacing w:line="480" w:lineRule="auto"/>
        <w:ind w:firstLine="2160"/>
        <w:jc w:val="both"/>
      </w:pPr>
      <w:r>
        <w:t xml:space="preserve">(B)</w:t>
      </w:r>
      <w:r xml:space="preserve">
        <w:t> </w:t>
      </w:r>
      <w:r xml:space="preserve">
        <w:t> </w:t>
      </w:r>
      <w:r>
        <w:t xml:space="preserve">the production of books, records, and other evidence relevant to an issue presented to the </w:t>
      </w:r>
      <w:r>
        <w:rPr>
          <w:u w:val="single"/>
        </w:rPr>
        <w:t xml:space="preserve">arbitrator</w:t>
      </w:r>
      <w:r>
        <w:t xml:space="preserve"> [</w:t>
      </w:r>
      <w:r>
        <w:rPr>
          <w:strike/>
        </w:rPr>
        <w:t xml:space="preserve">board</w:t>
      </w:r>
      <w:r>
        <w:t xml:space="preserve">] for determination.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174.158(a)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10th day after the end of the hearing, an </w:t>
      </w:r>
      <w:r>
        <w:rPr>
          <w:u w:val="single"/>
        </w:rPr>
        <w:t xml:space="preserve">arbitrator</w:t>
      </w:r>
      <w:r>
        <w:t xml:space="preserve"> [</w:t>
      </w:r>
      <w:r>
        <w:rPr>
          <w:strike/>
        </w:rPr>
        <w:t xml:space="preserve">arbitration board</w:t>
      </w:r>
      <w:r>
        <w:t xml:space="preserve">] shall:</w:t>
      </w:r>
    </w:p>
    <w:p w:rsidR="003F3435" w:rsidRDefault="0032493E">
      <w:pPr>
        <w:spacing w:line="480" w:lineRule="auto"/>
        <w:ind w:firstLine="1440"/>
        <w:jc w:val="both"/>
      </w:pPr>
      <w:r>
        <w:t xml:space="preserve">(1)</w:t>
      </w:r>
      <w:r xml:space="preserve">
        <w:t> </w:t>
      </w:r>
      <w:r xml:space="preserve">
        <w:t> </w:t>
      </w:r>
      <w:r>
        <w:t xml:space="preserve">make written findings; and</w:t>
      </w:r>
    </w:p>
    <w:p w:rsidR="003F3435" w:rsidRDefault="0032493E">
      <w:pPr>
        <w:spacing w:line="480" w:lineRule="auto"/>
        <w:ind w:firstLine="1440"/>
        <w:jc w:val="both"/>
      </w:pPr>
      <w:r>
        <w:t xml:space="preserve">(2)</w:t>
      </w:r>
      <w:r xml:space="preserve">
        <w:t> </w:t>
      </w:r>
      <w:r xml:space="preserve">
        <w:t> </w:t>
      </w:r>
      <w:r>
        <w:t xml:space="preserve">render a written award on the issues presented to the </w:t>
      </w:r>
      <w:r>
        <w:rPr>
          <w:u w:val="single"/>
        </w:rPr>
        <w:t xml:space="preserve">arbitrator</w:t>
      </w:r>
      <w:r>
        <w:t xml:space="preserve"> [</w:t>
      </w:r>
      <w:r>
        <w:rPr>
          <w:strike/>
        </w:rPr>
        <w:t xml:space="preserve">board</w:t>
      </w:r>
      <w:r>
        <w:t xml:space="preserve">].</w:t>
      </w:r>
    </w:p>
    <w:p w:rsidR="003F3435" w:rsidRDefault="0032493E">
      <w:pPr>
        <w:spacing w:line="480" w:lineRule="auto"/>
        <w:ind w:firstLine="720"/>
        <w:jc w:val="both"/>
      </w:pPr>
      <w:r>
        <w:t xml:space="preserve">(c)</w:t>
      </w:r>
      <w:r xml:space="preserve">
        <w:t> </w:t>
      </w:r>
      <w:r xml:space="preserve">
        <w:t> </w:t>
      </w:r>
      <w:r>
        <w:t xml:space="preserve">An increase in compensation awarded by an </w:t>
      </w:r>
      <w:r>
        <w:rPr>
          <w:u w:val="single"/>
        </w:rPr>
        <w:t xml:space="preserve">arbitrator</w:t>
      </w:r>
      <w:r>
        <w:t xml:space="preserve"> [</w:t>
      </w:r>
      <w:r>
        <w:rPr>
          <w:strike/>
        </w:rPr>
        <w:t xml:space="preserve">arbitration board</w:t>
      </w:r>
      <w:r>
        <w:t xml:space="preserve">] under this subchapter may take effect only at the beginning of the next fiscal year after the date of the award.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174.159, Local Government Code, is amended to read as follows:</w:t>
      </w:r>
    </w:p>
    <w:p w:rsidR="003F3435" w:rsidRDefault="0032493E">
      <w:pPr>
        <w:spacing w:line="480" w:lineRule="auto"/>
        <w:ind w:firstLine="720"/>
        <w:jc w:val="both"/>
      </w:pPr>
      <w:r>
        <w:t xml:space="preserve">Sec.</w:t>
      </w:r>
      <w:r xml:space="preserve">
        <w:t> </w:t>
      </w:r>
      <w:r>
        <w:t xml:space="preserve">174.159.</w:t>
      </w:r>
      <w:r xml:space="preserve">
        <w:t> </w:t>
      </w:r>
      <w:r xml:space="preserve">
        <w:t> </w:t>
      </w:r>
      <w:r>
        <w:t xml:space="preserve">EFFECT OF AWARD.  If a [</w:t>
      </w:r>
      <w:r>
        <w:rPr>
          <w:strike/>
        </w:rPr>
        <w:t xml:space="preserve">majority</w:t>
      </w:r>
      <w:r>
        <w:t xml:space="preserve">] decision of an </w:t>
      </w:r>
      <w:r>
        <w:rPr>
          <w:u w:val="single"/>
        </w:rPr>
        <w:t xml:space="preserve">arbitrator</w:t>
      </w:r>
      <w:r>
        <w:t xml:space="preserve"> [</w:t>
      </w:r>
      <w:r>
        <w:rPr>
          <w:strike/>
        </w:rPr>
        <w:t xml:space="preserve">arbitration board</w:t>
      </w:r>
      <w:r>
        <w:t xml:space="preserve">] is supported by competent, material, and substantial evidence on the whole record, the decision:</w:t>
      </w:r>
    </w:p>
    <w:p w:rsidR="003F3435" w:rsidRDefault="0032493E">
      <w:pPr>
        <w:spacing w:line="480" w:lineRule="auto"/>
        <w:ind w:firstLine="1440"/>
        <w:jc w:val="both"/>
      </w:pPr>
      <w:r>
        <w:t xml:space="preserve">(1)</w:t>
      </w:r>
      <w:r xml:space="preserve">
        <w:t> </w:t>
      </w:r>
      <w:r xml:space="preserve">
        <w:t> </w:t>
      </w:r>
      <w:r>
        <w:t xml:space="preserve">is final and binding on the parties; and</w:t>
      </w:r>
    </w:p>
    <w:p w:rsidR="003F3435" w:rsidRDefault="0032493E">
      <w:pPr>
        <w:spacing w:line="480" w:lineRule="auto"/>
        <w:ind w:firstLine="1440"/>
        <w:jc w:val="both"/>
      </w:pPr>
      <w:r>
        <w:t xml:space="preserve">(2)</w:t>
      </w:r>
      <w:r xml:space="preserve">
        <w:t> </w:t>
      </w:r>
      <w:r xml:space="preserve">
        <w:t> </w:t>
      </w:r>
      <w:r>
        <w:t xml:space="preserve">may be enforced by either party or the </w:t>
      </w:r>
      <w:r>
        <w:rPr>
          <w:u w:val="single"/>
        </w:rPr>
        <w:t xml:space="preserve">arbitrator</w:t>
      </w:r>
      <w:r>
        <w:t xml:space="preserve"> [</w:t>
      </w:r>
      <w:r>
        <w:rPr>
          <w:strike/>
        </w:rPr>
        <w:t xml:space="preserve">arbitration board</w:t>
      </w:r>
      <w:r>
        <w:t xml:space="preserve">] in a district court for the judicial district in which a majority of the affected employees reside.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174.161, Local Government Code, is amended to read as follows:</w:t>
      </w:r>
    </w:p>
    <w:p w:rsidR="003F3435" w:rsidRDefault="0032493E">
      <w:pPr>
        <w:spacing w:line="480" w:lineRule="auto"/>
        <w:ind w:firstLine="720"/>
        <w:jc w:val="both"/>
      </w:pPr>
      <w:r>
        <w:t xml:space="preserve">Sec.</w:t>
      </w:r>
      <w:r xml:space="preserve">
        <w:t> </w:t>
      </w:r>
      <w:r>
        <w:t xml:space="preserve">174.161.</w:t>
      </w:r>
      <w:r xml:space="preserve">
        <w:t> </w:t>
      </w:r>
      <w:r xml:space="preserve">
        <w:t> </w:t>
      </w:r>
      <w:r>
        <w:t xml:space="preserve">BEGINNING OF NEW FISCAL YEAR.  If a new fiscal year begins after the initiation of arbitration procedures under this subchapter but before an award is rendered or enforced:</w:t>
      </w:r>
    </w:p>
    <w:p w:rsidR="003F3435" w:rsidRDefault="0032493E">
      <w:pPr>
        <w:spacing w:line="480" w:lineRule="auto"/>
        <w:ind w:firstLine="1440"/>
        <w:jc w:val="both"/>
      </w:pPr>
      <w:r>
        <w:t xml:space="preserve">(1)</w:t>
      </w:r>
      <w:r xml:space="preserve">
        <w:t> </w:t>
      </w:r>
      <w:r xml:space="preserve">
        <w:t> </w:t>
      </w:r>
      <w:r>
        <w:t xml:space="preserve">the dispute is not moot;</w:t>
      </w:r>
    </w:p>
    <w:p w:rsidR="003F3435" w:rsidRDefault="0032493E">
      <w:pPr>
        <w:spacing w:line="480" w:lineRule="auto"/>
        <w:ind w:firstLine="1440"/>
        <w:jc w:val="both"/>
      </w:pPr>
      <w:r>
        <w:t xml:space="preserve">(2)</w:t>
      </w:r>
      <w:r xml:space="preserve">
        <w:t> </w:t>
      </w:r>
      <w:r xml:space="preserve">
        <w:t> </w:t>
      </w:r>
      <w:r>
        <w:t xml:space="preserve">the jurisdiction of the </w:t>
      </w:r>
      <w:r>
        <w:rPr>
          <w:u w:val="single"/>
        </w:rPr>
        <w:t xml:space="preserve">arbitrator</w:t>
      </w:r>
      <w:r>
        <w:t xml:space="preserve"> [</w:t>
      </w:r>
      <w:r>
        <w:rPr>
          <w:strike/>
        </w:rPr>
        <w:t xml:space="preserve">arbitration board</w:t>
      </w:r>
      <w:r>
        <w:t xml:space="preserve">] is not impaired; and</w:t>
      </w:r>
    </w:p>
    <w:p w:rsidR="003F3435" w:rsidRDefault="0032493E">
      <w:pPr>
        <w:spacing w:line="480" w:lineRule="auto"/>
        <w:ind w:firstLine="1440"/>
        <w:jc w:val="both"/>
      </w:pPr>
      <w:r>
        <w:t xml:space="preserve">(3)</w:t>
      </w:r>
      <w:r xml:space="preserve">
        <w:t> </w:t>
      </w:r>
      <w:r xml:space="preserve">
        <w:t> </w:t>
      </w:r>
      <w:r>
        <w:t xml:space="preserve">the arbitration award is not impaired.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174.162, Local Government Code, is amended to read as follows:</w:t>
      </w:r>
    </w:p>
    <w:p w:rsidR="003F3435" w:rsidRDefault="0032493E">
      <w:pPr>
        <w:spacing w:line="480" w:lineRule="auto"/>
        <w:ind w:firstLine="720"/>
        <w:jc w:val="both"/>
      </w:pPr>
      <w:r>
        <w:t xml:space="preserve">Sec.</w:t>
      </w:r>
      <w:r xml:space="preserve">
        <w:t> </w:t>
      </w:r>
      <w:r>
        <w:t xml:space="preserve">174.162.</w:t>
      </w:r>
      <w:r xml:space="preserve">
        <w:t> </w:t>
      </w:r>
      <w:r xml:space="preserve">
        <w:t> </w:t>
      </w:r>
      <w:r>
        <w:t xml:space="preserve">EXTENSION OF PERIOD.  A period specified by Section 174.155 or 174.158 may be extended:</w:t>
      </w:r>
    </w:p>
    <w:p w:rsidR="003F3435" w:rsidRDefault="0032493E">
      <w:pPr>
        <w:spacing w:line="480" w:lineRule="auto"/>
        <w:ind w:firstLine="1440"/>
        <w:jc w:val="both"/>
      </w:pPr>
      <w:r>
        <w:t xml:space="preserve">(1)</w:t>
      </w:r>
      <w:r xml:space="preserve">
        <w:t> </w:t>
      </w:r>
      <w:r xml:space="preserve">
        <w:t> </w:t>
      </w:r>
      <w:r>
        <w:t xml:space="preserve">by the written agreement of the parties for a reasonable period; or</w:t>
      </w:r>
    </w:p>
    <w:p w:rsidR="003F3435" w:rsidRDefault="0032493E">
      <w:pPr>
        <w:spacing w:line="480" w:lineRule="auto"/>
        <w:ind w:firstLine="1440"/>
        <w:jc w:val="both"/>
      </w:pPr>
      <w:r>
        <w:t xml:space="preserve">(2)</w:t>
      </w:r>
      <w:r xml:space="preserve">
        <w:t> </w:t>
      </w:r>
      <w:r xml:space="preserve">
        <w:t> </w:t>
      </w:r>
      <w:r>
        <w:t xml:space="preserve">by the </w:t>
      </w:r>
      <w:r>
        <w:rPr>
          <w:u w:val="single"/>
        </w:rPr>
        <w:t xml:space="preserve">arbitrator</w:t>
      </w:r>
      <w:r>
        <w:t xml:space="preserve"> [</w:t>
      </w:r>
      <w:r>
        <w:rPr>
          <w:strike/>
        </w:rPr>
        <w:t xml:space="preserve">arbitration board</w:t>
      </w:r>
      <w:r>
        <w:t xml:space="preserve">] for good cause for one or more periods that in the aggregate do not exceed 20 days.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174.164(c),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public employer and the association representing the employees shall jointly pay in even proportions:</w:t>
      </w:r>
    </w:p>
    <w:p w:rsidR="003F3435" w:rsidRDefault="0032493E">
      <w:pPr>
        <w:spacing w:line="480" w:lineRule="auto"/>
        <w:ind w:firstLine="1440"/>
        <w:jc w:val="both"/>
      </w:pPr>
      <w:r>
        <w:t xml:space="preserve">(1)</w:t>
      </w:r>
      <w:r xml:space="preserve">
        <w:t> </w:t>
      </w:r>
      <w:r xml:space="preserve">
        <w:t> </w:t>
      </w:r>
      <w:r>
        <w:t xml:space="preserve">the compensation of the [</w:t>
      </w:r>
      <w:r>
        <w:rPr>
          <w:strike/>
        </w:rPr>
        <w:t xml:space="preserve">neutral</w:t>
      </w:r>
      <w:r>
        <w:t xml:space="preserve">] arbitrator; and</w:t>
      </w:r>
    </w:p>
    <w:p w:rsidR="003F3435" w:rsidRDefault="0032493E">
      <w:pPr>
        <w:spacing w:line="480" w:lineRule="auto"/>
        <w:ind w:firstLine="1440"/>
        <w:jc w:val="both"/>
      </w:pPr>
      <w:r>
        <w:t xml:space="preserve">(2)</w:t>
      </w:r>
      <w:r xml:space="preserve">
        <w:t> </w:t>
      </w:r>
      <w:r xml:space="preserve">
        <w:t> </w:t>
      </w:r>
      <w:r>
        <w:t xml:space="preserve">the stenographic and other expenses incurred by the </w:t>
      </w:r>
      <w:r>
        <w:rPr>
          <w:u w:val="single"/>
        </w:rPr>
        <w:t xml:space="preserve">arbitrator</w:t>
      </w:r>
      <w:r>
        <w:t xml:space="preserve"> [</w:t>
      </w:r>
      <w:r>
        <w:rPr>
          <w:strike/>
        </w:rPr>
        <w:t xml:space="preserve">arbitration board</w:t>
      </w:r>
      <w:r>
        <w:t xml:space="preserve">] in connection with the arbitration proceedings.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174.253, Local Government Code, is amended to read as follows:</w:t>
      </w:r>
    </w:p>
    <w:p w:rsidR="003F3435" w:rsidRDefault="0032493E">
      <w:pPr>
        <w:spacing w:line="480" w:lineRule="auto"/>
        <w:ind w:firstLine="720"/>
        <w:jc w:val="both"/>
      </w:pPr>
      <w:r>
        <w:t xml:space="preserve">Sec.</w:t>
      </w:r>
      <w:r xml:space="preserve">
        <w:t> </w:t>
      </w:r>
      <w:r>
        <w:t xml:space="preserve">174.253.</w:t>
      </w:r>
      <w:r xml:space="preserve">
        <w:t> </w:t>
      </w:r>
      <w:r xml:space="preserve">
        <w:t> </w:t>
      </w:r>
      <w:r>
        <w:t xml:space="preserve">JUDICIAL REVIEW OF ARBITRATION AWARD.  (a) An award of an </w:t>
      </w:r>
      <w:r>
        <w:rPr>
          <w:u w:val="single"/>
        </w:rPr>
        <w:t xml:space="preserve">arbitrator</w:t>
      </w:r>
      <w:r>
        <w:t xml:space="preserve"> [</w:t>
      </w:r>
      <w:r>
        <w:rPr>
          <w:strike/>
        </w:rPr>
        <w:t xml:space="preserve">arbitration board</w:t>
      </w:r>
      <w:r>
        <w:t xml:space="preserve">] may be reviewed by a district court for the judicial district in which the municipality is located only on the grounds that:</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arbitrator</w:t>
      </w:r>
      <w:r>
        <w:t xml:space="preserve"> [</w:t>
      </w:r>
      <w:r>
        <w:rPr>
          <w:strike/>
        </w:rPr>
        <w:t xml:space="preserve">arbitration board</w:t>
      </w:r>
      <w:r>
        <w:t xml:space="preserve">] was without jurisdiction;</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arbitrator</w:t>
      </w:r>
      <w:r>
        <w:t xml:space="preserve"> [</w:t>
      </w:r>
      <w:r>
        <w:rPr>
          <w:strike/>
        </w:rPr>
        <w:t xml:space="preserve">arbitration board</w:t>
      </w:r>
      <w:r>
        <w:t xml:space="preserve">] exceeded </w:t>
      </w:r>
      <w:r>
        <w:rPr>
          <w:u w:val="single"/>
        </w:rPr>
        <w:t xml:space="preserve">the arbitrator's</w:t>
      </w:r>
      <w:r>
        <w:t xml:space="preserve"> </w:t>
      </w:r>
      <w:r>
        <w:t xml:space="preserve">[</w:t>
      </w:r>
      <w:r>
        <w:rPr>
          <w:strike/>
        </w:rPr>
        <w:t xml:space="preserve">its</w:t>
      </w:r>
      <w:r>
        <w:t xml:space="preserve">] jurisdiction;</w:t>
      </w:r>
    </w:p>
    <w:p w:rsidR="003F3435" w:rsidRDefault="0032493E">
      <w:pPr>
        <w:spacing w:line="480" w:lineRule="auto"/>
        <w:ind w:firstLine="1440"/>
        <w:jc w:val="both"/>
      </w:pPr>
      <w:r>
        <w:t xml:space="preserve">(3)</w:t>
      </w:r>
      <w:r xml:space="preserve">
        <w:t> </w:t>
      </w:r>
      <w:r xml:space="preserve">
        <w:t> </w:t>
      </w:r>
      <w:r>
        <w:t xml:space="preserve">the order is not supported by competent, material, and substantial evidence on the whole record; or</w:t>
      </w:r>
    </w:p>
    <w:p w:rsidR="003F3435" w:rsidRDefault="0032493E">
      <w:pPr>
        <w:spacing w:line="480" w:lineRule="auto"/>
        <w:ind w:firstLine="1440"/>
        <w:jc w:val="both"/>
      </w:pPr>
      <w:r>
        <w:t xml:space="preserve">(4)</w:t>
      </w:r>
      <w:r xml:space="preserve">
        <w:t> </w:t>
      </w:r>
      <w:r xml:space="preserve">
        <w:t> </w:t>
      </w:r>
      <w:r>
        <w:t xml:space="preserve">the order was obtained by fraud, collusion, or similar unlawful means.</w:t>
      </w:r>
    </w:p>
    <w:p w:rsidR="003F3435" w:rsidRDefault="0032493E">
      <w:pPr>
        <w:spacing w:line="480" w:lineRule="auto"/>
        <w:ind w:firstLine="720"/>
        <w:jc w:val="both"/>
      </w:pPr>
      <w:r>
        <w:t xml:space="preserve">(b)</w:t>
      </w:r>
      <w:r xml:space="preserve">
        <w:t> </w:t>
      </w:r>
      <w:r xml:space="preserve">
        <w:t> </w:t>
      </w:r>
      <w:r>
        <w:t xml:space="preserve">The pendency of a review proceeding does not automatically stay enforcement of the </w:t>
      </w:r>
      <w:r>
        <w:rPr>
          <w:u w:val="single"/>
        </w:rPr>
        <w:t xml:space="preserve">arbitrator's</w:t>
      </w:r>
      <w:r>
        <w:t xml:space="preserve"> [</w:t>
      </w:r>
      <w:r>
        <w:rPr>
          <w:strike/>
        </w:rPr>
        <w:t xml:space="preserve">arbitration board's</w:t>
      </w:r>
      <w:r>
        <w:t xml:space="preserve">] order.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Local Government Code are repealed:</w:t>
      </w:r>
    </w:p>
    <w:p w:rsidR="003F3435" w:rsidRDefault="0032493E">
      <w:pPr>
        <w:spacing w:line="480" w:lineRule="auto"/>
        <w:ind w:firstLine="1440"/>
        <w:jc w:val="both"/>
      </w:pPr>
      <w:r>
        <w:t xml:space="preserve">(1)</w:t>
      </w:r>
      <w:r xml:space="preserve">
        <w:t> </w:t>
      </w:r>
      <w:r xml:space="preserve">
        <w:t> </w:t>
      </w:r>
      <w:r>
        <w:t xml:space="preserve">Section 174.153(c);</w:t>
      </w:r>
    </w:p>
    <w:p w:rsidR="003F3435" w:rsidRDefault="0032493E">
      <w:pPr>
        <w:spacing w:line="480" w:lineRule="auto"/>
        <w:ind w:firstLine="1440"/>
        <w:jc w:val="both"/>
      </w:pPr>
      <w:r>
        <w:t xml:space="preserve">(2)</w:t>
      </w:r>
      <w:r xml:space="preserve">
        <w:t> </w:t>
      </w:r>
      <w:r xml:space="preserve">
        <w:t> </w:t>
      </w:r>
      <w:r>
        <w:t xml:space="preserve">Sections 174.154(b) and (c);</w:t>
      </w:r>
    </w:p>
    <w:p w:rsidR="003F3435" w:rsidRDefault="0032493E">
      <w:pPr>
        <w:spacing w:line="480" w:lineRule="auto"/>
        <w:ind w:firstLine="1440"/>
        <w:jc w:val="both"/>
      </w:pPr>
      <w:r>
        <w:t xml:space="preserve">(3)</w:t>
      </w:r>
      <w:r xml:space="preserve">
        <w:t> </w:t>
      </w:r>
      <w:r xml:space="preserve">
        <w:t> </w:t>
      </w:r>
      <w:r>
        <w:t xml:space="preserve">Section 174.163;</w:t>
      </w:r>
    </w:p>
    <w:p w:rsidR="003F3435" w:rsidRDefault="0032493E">
      <w:pPr>
        <w:spacing w:line="480" w:lineRule="auto"/>
        <w:ind w:firstLine="1440"/>
        <w:jc w:val="both"/>
      </w:pPr>
      <w:r>
        <w:t xml:space="preserve">(4)</w:t>
      </w:r>
      <w:r xml:space="preserve">
        <w:t> </w:t>
      </w:r>
      <w:r xml:space="preserve">
        <w:t> </w:t>
      </w:r>
      <w:r>
        <w:t xml:space="preserve">Sections 174.164(a) and (b); and</w:t>
      </w:r>
    </w:p>
    <w:p w:rsidR="003F3435" w:rsidRDefault="0032493E">
      <w:pPr>
        <w:spacing w:line="480" w:lineRule="auto"/>
        <w:ind w:firstLine="1440"/>
        <w:jc w:val="both"/>
      </w:pPr>
      <w:r>
        <w:t xml:space="preserve">(5)</w:t>
      </w:r>
      <w:r xml:space="preserve">
        <w:t> </w:t>
      </w:r>
      <w:r xml:space="preserve">
        <w:t> </w:t>
      </w:r>
      <w:r>
        <w:t xml:space="preserve">Section 174.252.</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