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Klick</w:t>
      </w:r>
      <w:r>
        <w:t xml:space="preserve"> (Senate Sponsor</w:t>
      </w:r>
      <w:r xml:space="preserve">
        <w:t> </w:t>
      </w:r>
      <w:r>
        <w:t xml:space="preserve">-</w:t>
      </w:r>
      <w:r xml:space="preserve">
        <w:t> </w:t>
      </w:r>
      <w:r>
        <w:t xml:space="preserve">Hughes)</w:t>
      </w:r>
      <w:r xml:space="preserve">
        <w:tab wTab="150" tlc="none" cTlc="0"/>
      </w:r>
      <w:r>
        <w:t xml:space="preserve">H.B.</w:t>
      </w:r>
      <w:r xml:space="preserve">
        <w:t> </w:t>
      </w:r>
      <w:r>
        <w:t xml:space="preserve">No.</w:t>
      </w:r>
      <w:r xml:space="preserve">
        <w:t> </w:t>
      </w:r>
      <w:r>
        <w:t xml:space="preserve">2910</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23,</w:t>
      </w:r>
      <w:r xml:space="preserve">
        <w:t> </w:t>
      </w:r>
      <w:r>
        <w:t xml:space="preserve">2019; May</w:t>
      </w:r>
      <w:r xml:space="preserve">
        <w:t> </w:t>
      </w:r>
      <w:r>
        <w:t xml:space="preserve">6,</w:t>
      </w:r>
      <w:r xml:space="preserve">
        <w:t> </w:t>
      </w:r>
      <w:r>
        <w:t xml:space="preserve">2019, read first time and referred to Committee on State Affairs; May</w:t>
      </w:r>
      <w:r xml:space="preserve">
        <w:t> </w:t>
      </w:r>
      <w:r>
        <w:t xml:space="preserve">10,</w:t>
      </w:r>
      <w:r xml:space="preserve">
        <w:t> </w:t>
      </w:r>
      <w:r>
        <w:t xml:space="preserve">2019, rereferred to Committee on Administration; May</w:t>
      </w:r>
      <w:r xml:space="preserve">
        <w:t> </w:t>
      </w:r>
      <w:r>
        <w:t xml:space="preserve">19,</w:t>
      </w:r>
      <w:r xml:space="preserve">
        <w:t> </w:t>
      </w:r>
      <w:r>
        <w:t xml:space="preserve">2019, reported adversely, with favorable Committee Substitute by the following vote:</w:t>
      </w:r>
      <w:r>
        <w:t xml:space="preserve"> </w:t>
      </w:r>
      <w:r>
        <w:t xml:space="preserve"> </w:t>
      </w:r>
      <w:r>
        <w:t xml:space="preserve">Yeas 5, Nays 0; May</w:t>
      </w:r>
      <w:r xml:space="preserve">
        <w:t> </w:t>
      </w:r>
      <w:r>
        <w:t xml:space="preserve">19,</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Fallon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2910</w:t>
      </w:r>
      <w:r xml:space="preserve">
        <w:tab wTab="150" tlc="none" cTlc="0"/>
      </w:r>
      <w:r>
        <w:t xml:space="preserve">By:</w:t>
      </w:r>
      <w:r xml:space="preserve">
        <w:t> </w:t>
      </w:r>
      <w:r xml:space="preserve">
        <w:t> </w:t>
      </w:r>
      <w:r>
        <w:t xml:space="preserve">Hughes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confidentiality of certain personal information of certain persons obtained for the purposes of voting.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1.005, Election Code, is amended by adding Subdivisions (4-a) and (18-a) to read as follows:</w:t>
      </w:r>
    </w:p>
    <w:p w:rsidR="003F3435" w:rsidRDefault="0032493E">
      <w:pPr>
        <w:spacing w:line="480" w:lineRule="auto"/>
        <w:ind w:firstLine="1440"/>
        <w:jc w:val="both"/>
      </w:pPr>
      <w:r>
        <w:rPr>
          <w:u w:val="single"/>
        </w:rPr>
        <w:t xml:space="preserve">(4-a)</w:t>
      </w:r>
      <w:r>
        <w:rPr>
          <w:u w:val="single"/>
        </w:rPr>
        <w:t xml:space="preserve"> </w:t>
      </w:r>
      <w:r>
        <w:rPr>
          <w:u w:val="single"/>
        </w:rPr>
        <w:t xml:space="preserve"> </w:t>
      </w:r>
      <w:r>
        <w:rPr>
          <w:u w:val="single"/>
        </w:rPr>
        <w:t xml:space="preserve">"Federal judge"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judge, former judge, or retired judge of a United States court of appeals;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judge, former judge, or retired judge of a United States district court;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judge, former judge, or retired judge of a United States bankruptcy court;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magistrate judge, former magistrate judge, or retired magistrate judge of a United States district court.</w:t>
      </w:r>
    </w:p>
    <w:p w:rsidR="003F3435" w:rsidRDefault="0032493E">
      <w:pPr>
        <w:spacing w:line="480" w:lineRule="auto"/>
        <w:ind w:firstLine="1440"/>
        <w:jc w:val="both"/>
      </w:pPr>
      <w:r>
        <w:rPr>
          <w:u w:val="single"/>
        </w:rPr>
        <w:t xml:space="preserve">(18-a)</w:t>
      </w:r>
      <w:r>
        <w:rPr>
          <w:u w:val="single"/>
        </w:rPr>
        <w:t xml:space="preserve"> </w:t>
      </w:r>
      <w:r>
        <w:rPr>
          <w:u w:val="single"/>
        </w:rPr>
        <w:t xml:space="preserve"> </w:t>
      </w:r>
      <w:r>
        <w:rPr>
          <w:u w:val="single"/>
        </w:rPr>
        <w:t xml:space="preserve">"State judge"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judge, former judge, or retired judge of an appellate court, a district court, a constitutional county court, a county court at law, or a statutory probate court of 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associate judge appointed under Chapter 201, Family Code, or a retired associate judge or former associate judge appointed under that chapter;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magistrate or associate judge appointed under Chapter 54 or 54A, Government Code;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justice of the peace;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municipal court judge.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13.004, Election Code, is amended by amending Subsections (c) and (d) and adding Subsection (e) to read as follows:</w:t>
      </w:r>
    </w:p>
    <w:p w:rsidR="003F3435" w:rsidRDefault="0032493E">
      <w:pPr>
        <w:spacing w:line="480" w:lineRule="auto"/>
        <w:ind w:firstLine="720"/>
        <w:jc w:val="both"/>
      </w:pPr>
      <w:r>
        <w:t xml:space="preserve">(c)</w:t>
      </w:r>
      <w:r xml:space="preserve">
        <w:t> </w:t>
      </w:r>
      <w:r xml:space="preserve">
        <w:t> </w:t>
      </w:r>
      <w:r>
        <w:t xml:space="preserve">The following information furnished on a registration application is confidential and does not constitute public information for purposes of Chapter 552, Government Code:</w:t>
      </w:r>
    </w:p>
    <w:p w:rsidR="003F3435" w:rsidRDefault="0032493E">
      <w:pPr>
        <w:spacing w:line="480" w:lineRule="auto"/>
        <w:ind w:firstLine="1440"/>
        <w:jc w:val="both"/>
      </w:pPr>
      <w:r>
        <w:t xml:space="preserve">(1)</w:t>
      </w:r>
      <w:r xml:space="preserve">
        <w:t> </w:t>
      </w:r>
      <w:r xml:space="preserve">
        <w:t> </w:t>
      </w:r>
      <w:r>
        <w:t xml:space="preserve">a social security number;</w:t>
      </w:r>
    </w:p>
    <w:p w:rsidR="003F3435" w:rsidRDefault="0032493E">
      <w:pPr>
        <w:spacing w:line="480" w:lineRule="auto"/>
        <w:ind w:firstLine="1440"/>
        <w:jc w:val="both"/>
      </w:pPr>
      <w:r>
        <w:t xml:space="preserve">(2)</w:t>
      </w:r>
      <w:r xml:space="preserve">
        <w:t> </w:t>
      </w:r>
      <w:r xml:space="preserve">
        <w:t> </w:t>
      </w:r>
      <w:r>
        <w:t xml:space="preserve">a Texas driver's license number;</w:t>
      </w:r>
    </w:p>
    <w:p w:rsidR="003F3435" w:rsidRDefault="0032493E">
      <w:pPr>
        <w:spacing w:line="480" w:lineRule="auto"/>
        <w:ind w:firstLine="1440"/>
        <w:jc w:val="both"/>
      </w:pPr>
      <w:r>
        <w:t xml:space="preserve">(3)</w:t>
      </w:r>
      <w:r xml:space="preserve">
        <w:t> </w:t>
      </w:r>
      <w:r xml:space="preserve">
        <w:t> </w:t>
      </w:r>
      <w:r>
        <w:t xml:space="preserve">a number of a personal identification card issued by the Department of Public Safety;</w:t>
      </w:r>
    </w:p>
    <w:p w:rsidR="003F3435" w:rsidRDefault="0032493E">
      <w:pPr>
        <w:spacing w:line="480" w:lineRule="auto"/>
        <w:ind w:firstLine="1440"/>
        <w:jc w:val="both"/>
      </w:pPr>
      <w:r>
        <w:t xml:space="preserve">(4)</w:t>
      </w:r>
      <w:r xml:space="preserve">
        <w:t> </w:t>
      </w:r>
      <w:r xml:space="preserve">
        <w:t> </w:t>
      </w:r>
      <w:r>
        <w:t xml:space="preserve">an indication that an applicant is interested in working as an election judge;</w:t>
      </w:r>
    </w:p>
    <w:p w:rsidR="003F3435" w:rsidRDefault="0032493E">
      <w:pPr>
        <w:spacing w:line="480" w:lineRule="auto"/>
        <w:ind w:firstLine="1440"/>
        <w:jc w:val="both"/>
      </w:pPr>
      <w:r>
        <w:t xml:space="preserve">(5)</w:t>
      </w:r>
      <w:r xml:space="preserve">
        <w:t> </w:t>
      </w:r>
      <w:r xml:space="preserve">
        <w:t> </w:t>
      </w:r>
      <w:r>
        <w:t xml:space="preserve">the residence address of the applicant, if the applicant is a federal judge or state judge[</w:t>
      </w:r>
      <w:r>
        <w:rPr>
          <w:strike/>
        </w:rPr>
        <w:t xml:space="preserve">, as defined by Section 13.0021</w:t>
      </w:r>
      <w:r>
        <w:t xml:space="preserve">], the spouse of a federal judge or state judge, or an individual to whom Section 552.1175, Government Code, </w:t>
      </w:r>
      <w:r>
        <w:rPr>
          <w:u w:val="single"/>
        </w:rPr>
        <w:t xml:space="preserve">or Section 521.1211, Transportation Code,</w:t>
      </w:r>
      <w:r>
        <w:t xml:space="preserve"> applies and the applicant:</w:t>
      </w:r>
    </w:p>
    <w:p w:rsidR="003F3435" w:rsidRDefault="0032493E">
      <w:pPr>
        <w:spacing w:line="480" w:lineRule="auto"/>
        <w:ind w:firstLine="2160"/>
        <w:jc w:val="both"/>
      </w:pPr>
      <w:r>
        <w:t xml:space="preserve">(A)</w:t>
      </w:r>
      <w:r xml:space="preserve">
        <w:t> </w:t>
      </w:r>
      <w:r xml:space="preserve">
        <w:t> </w:t>
      </w:r>
      <w:r>
        <w:t xml:space="preserve">included an affidavit with the registration application describing the applicant's status under this subdivision, [</w:t>
      </w:r>
      <w:r>
        <w:rPr>
          <w:strike/>
        </w:rPr>
        <w:t xml:space="preserve">including an affidavit under Section 13.0021</w:t>
      </w:r>
      <w:r>
        <w:t xml:space="preserve">] if the applicant is a federal judge or state judge or the spouse of a federal judge or state judge;</w:t>
      </w:r>
    </w:p>
    <w:p w:rsidR="003F3435" w:rsidRDefault="0032493E">
      <w:pPr>
        <w:spacing w:line="480" w:lineRule="auto"/>
        <w:ind w:firstLine="2160"/>
        <w:jc w:val="both"/>
      </w:pPr>
      <w:r>
        <w:t xml:space="preserve">(B)</w:t>
      </w:r>
      <w:r xml:space="preserve">
        <w:t> </w:t>
      </w:r>
      <w:r xml:space="preserve">
        <w:t> </w:t>
      </w:r>
      <w:r>
        <w:t xml:space="preserve">provided the registrar with an affidavit describing the applicant's status under this subdivision, [</w:t>
      </w:r>
      <w:r>
        <w:rPr>
          <w:strike/>
        </w:rPr>
        <w:t xml:space="preserve">including an affidavit under Section 15.0215</w:t>
      </w:r>
      <w:r>
        <w:t xml:space="preserve">] if the applicant is a federal judge or state judge or the spouse of a federal judge or state judge; or</w:t>
      </w:r>
    </w:p>
    <w:p w:rsidR="003F3435" w:rsidRDefault="0032493E">
      <w:pPr>
        <w:spacing w:line="480" w:lineRule="auto"/>
        <w:ind w:firstLine="2160"/>
        <w:jc w:val="both"/>
      </w:pPr>
      <w:r>
        <w:t xml:space="preserve">(C)</w:t>
      </w:r>
      <w:r xml:space="preserve">
        <w:t> </w:t>
      </w:r>
      <w:r xml:space="preserve">
        <w:t> </w:t>
      </w:r>
      <w:r>
        <w:t xml:space="preserve">provided the registrar with a completed form approved by the secretary of state for the purpose of notifying the registrar of the applicant's status under this subdivision;</w:t>
      </w:r>
    </w:p>
    <w:p w:rsidR="003F3435" w:rsidRDefault="0032493E">
      <w:pPr>
        <w:spacing w:line="480" w:lineRule="auto"/>
        <w:ind w:firstLine="1440"/>
        <w:jc w:val="both"/>
      </w:pPr>
      <w:r>
        <w:t xml:space="preserve">(6)</w:t>
      </w:r>
      <w:r xml:space="preserve">
        <w:t> </w:t>
      </w:r>
      <w:r xml:space="preserve">
        <w:t> </w:t>
      </w:r>
      <w:r>
        <w:t xml:space="preserve">the residence address of the applicant, if the applicant, the applicant's child, or another person in the applicant's household is a victim of family violence as defined by Section 71.004, Family Code, who provided the registrar with:</w:t>
      </w:r>
    </w:p>
    <w:p w:rsidR="003F3435" w:rsidRDefault="0032493E">
      <w:pPr>
        <w:spacing w:line="480" w:lineRule="auto"/>
        <w:ind w:firstLine="2160"/>
        <w:jc w:val="both"/>
      </w:pPr>
      <w:r>
        <w:t xml:space="preserve">(A)</w:t>
      </w:r>
      <w:r xml:space="preserve">
        <w:t> </w:t>
      </w:r>
      <w:r xml:space="preserve">
        <w:t> </w:t>
      </w:r>
      <w:r>
        <w:t xml:space="preserve">a copy of a protective order issued under Chapter 85, Family Code,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applicant, the applicant's child, or another person in the applicant's household is a victim of family violence;</w:t>
      </w:r>
    </w:p>
    <w:p w:rsidR="003F3435" w:rsidRDefault="0032493E">
      <w:pPr>
        <w:spacing w:line="480" w:lineRule="auto"/>
        <w:ind w:firstLine="1440"/>
        <w:jc w:val="both"/>
      </w:pPr>
      <w:r>
        <w:t xml:space="preserve">(7)</w:t>
      </w:r>
      <w:r xml:space="preserve">
        <w:t> </w:t>
      </w:r>
      <w:r xml:space="preserve">
        <w:t> </w:t>
      </w:r>
      <w:r>
        <w:t xml:space="preserve">the residence address of the applicant, if the applicant, the applicant's child, or another person in the applicant's household is a victim of sexual assault or abuse, stalking, or trafficking of persons who provided the registrar with:</w:t>
      </w:r>
    </w:p>
    <w:p w:rsidR="003F3435" w:rsidRDefault="0032493E">
      <w:pPr>
        <w:spacing w:line="480" w:lineRule="auto"/>
        <w:ind w:firstLine="2160"/>
        <w:jc w:val="both"/>
      </w:pPr>
      <w:r>
        <w:t xml:space="preserve">(A)</w:t>
      </w:r>
      <w:r xml:space="preserve">
        <w:t> </w:t>
      </w:r>
      <w:r xml:space="preserve">
        <w:t> </w:t>
      </w:r>
      <w:r>
        <w:t xml:space="preserve">a copy of a protective order issued under Chapter 7A or Article 6.09, Code of Criminal Procedure,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applicant, the applicant's child, or another person in the applicant's household is a victim of sexual assault or abuse, stalking, or trafficking of persons; [</w:t>
      </w:r>
      <w:r>
        <w:rPr>
          <w:strike/>
        </w:rPr>
        <w:t xml:space="preserve">or</w:t>
      </w:r>
      <w:r>
        <w:t xml:space="preserve">]</w:t>
      </w:r>
    </w:p>
    <w:p w:rsidR="003F3435" w:rsidRDefault="0032493E">
      <w:pPr>
        <w:spacing w:line="480" w:lineRule="auto"/>
        <w:ind w:firstLine="1440"/>
        <w:jc w:val="both"/>
      </w:pPr>
      <w:r>
        <w:t xml:space="preserve">(8)</w:t>
      </w:r>
      <w:r xml:space="preserve">
        <w:t> </w:t>
      </w:r>
      <w:r xml:space="preserve">
        <w:t> </w:t>
      </w:r>
      <w:r>
        <w:t xml:space="preserve">the residence address of the applicant, if the applicant:</w:t>
      </w:r>
    </w:p>
    <w:p w:rsidR="003F3435" w:rsidRDefault="0032493E">
      <w:pPr>
        <w:spacing w:line="480" w:lineRule="auto"/>
        <w:ind w:firstLine="2160"/>
        <w:jc w:val="both"/>
      </w:pPr>
      <w:r>
        <w:t xml:space="preserve">(A)</w:t>
      </w:r>
      <w:r xml:space="preserve">
        <w:t> </w:t>
      </w:r>
      <w:r xml:space="preserve">
        <w:t> </w:t>
      </w:r>
      <w:r>
        <w:t xml:space="preserve">is a participant in the address confidentiality program administered by the attorney general under Subchapter C, Chapter 56, Code of Criminal Procedure; and</w:t>
      </w:r>
    </w:p>
    <w:p w:rsidR="003F3435" w:rsidRDefault="0032493E">
      <w:pPr>
        <w:spacing w:line="480" w:lineRule="auto"/>
        <w:ind w:firstLine="2160"/>
        <w:jc w:val="both"/>
      </w:pPr>
      <w:r>
        <w:t xml:space="preserve">(B)</w:t>
      </w:r>
      <w:r xml:space="preserve">
        <w:t> </w:t>
      </w:r>
      <w:r xml:space="preserve">
        <w:t> </w:t>
      </w:r>
      <w:r>
        <w:t xml:space="preserve">provided the registrar with proof of certification under Article 56.84, Code of Criminal Procedure</w:t>
      </w:r>
      <w:r>
        <w:rPr>
          <w:u w:val="single"/>
        </w:rPr>
        <w:t xml:space="preserve">;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telephone number of any applicant submitting documentation under Subdivision (5), (6), (7), or (8)</w:t>
      </w:r>
      <w:r>
        <w:t xml:space="preserve">.</w:t>
      </w:r>
    </w:p>
    <w:p w:rsidR="003F3435" w:rsidRDefault="0032493E">
      <w:pPr>
        <w:spacing w:line="480" w:lineRule="auto"/>
        <w:ind w:firstLine="720"/>
        <w:jc w:val="both"/>
      </w:pPr>
      <w:r>
        <w:t xml:space="preserve">(d)</w:t>
      </w:r>
      <w:r xml:space="preserve">
        <w:t> </w:t>
      </w:r>
      <w:r xml:space="preserve">
        <w:t> </w:t>
      </w:r>
      <w:r>
        <w:t xml:space="preserve">The voter registrar or other county official who has access to the information furnished on a registration application may not post the following information on a website:</w:t>
      </w:r>
    </w:p>
    <w:p w:rsidR="003F3435" w:rsidRDefault="0032493E">
      <w:pPr>
        <w:spacing w:line="480" w:lineRule="auto"/>
        <w:ind w:firstLine="1440"/>
        <w:jc w:val="both"/>
      </w:pPr>
      <w:r>
        <w:t xml:space="preserve">(1)</w:t>
      </w:r>
      <w:r xml:space="preserve">
        <w:t> </w:t>
      </w:r>
      <w:r xml:space="preserve">
        <w:t> </w:t>
      </w:r>
      <w:r>
        <w:t xml:space="preserve">a telephone number;</w:t>
      </w:r>
    </w:p>
    <w:p w:rsidR="003F3435" w:rsidRDefault="0032493E">
      <w:pPr>
        <w:spacing w:line="480" w:lineRule="auto"/>
        <w:ind w:firstLine="1440"/>
        <w:jc w:val="both"/>
      </w:pPr>
      <w:r>
        <w:t xml:space="preserve">(2)</w:t>
      </w:r>
      <w:r xml:space="preserve">
        <w:t> </w:t>
      </w:r>
      <w:r xml:space="preserve">
        <w:t> </w:t>
      </w:r>
      <w:r>
        <w:t xml:space="preserve">a social security number;</w:t>
      </w:r>
    </w:p>
    <w:p w:rsidR="003F3435" w:rsidRDefault="0032493E">
      <w:pPr>
        <w:spacing w:line="480" w:lineRule="auto"/>
        <w:ind w:firstLine="1440"/>
        <w:jc w:val="both"/>
      </w:pPr>
      <w:r>
        <w:t xml:space="preserve">(3)</w:t>
      </w:r>
      <w:r xml:space="preserve">
        <w:t> </w:t>
      </w:r>
      <w:r xml:space="preserve">
        <w:t> </w:t>
      </w:r>
      <w:r>
        <w:t xml:space="preserve">a driver's license number or a number of a personal identification card;</w:t>
      </w:r>
    </w:p>
    <w:p w:rsidR="003F3435" w:rsidRDefault="0032493E">
      <w:pPr>
        <w:spacing w:line="480" w:lineRule="auto"/>
        <w:ind w:firstLine="1440"/>
        <w:jc w:val="both"/>
      </w:pPr>
      <w:r>
        <w:t xml:space="preserve">(4)</w:t>
      </w:r>
      <w:r xml:space="preserve">
        <w:t> </w:t>
      </w:r>
      <w:r xml:space="preserve">
        <w:t> </w:t>
      </w:r>
      <w:r>
        <w:t xml:space="preserve">a date of birth; or</w:t>
      </w:r>
    </w:p>
    <w:p w:rsidR="003F3435" w:rsidRDefault="0032493E">
      <w:pPr>
        <w:spacing w:line="480" w:lineRule="auto"/>
        <w:ind w:firstLine="1440"/>
        <w:jc w:val="both"/>
      </w:pPr>
      <w:r>
        <w:t xml:space="preserve">(5)</w:t>
      </w:r>
      <w:r xml:space="preserve">
        <w:t> </w:t>
      </w:r>
      <w:r xml:space="preserve">
        <w:t> </w:t>
      </w:r>
      <w:r>
        <w:t xml:space="preserve">the residence address of a voter who </w:t>
      </w:r>
      <w:r>
        <w:rPr>
          <w:u w:val="single"/>
        </w:rPr>
        <w:t xml:space="preserve">submits documentation under Subsection (c)(5), (6), (7), or (8) to the voter registrar</w:t>
      </w:r>
      <w:r>
        <w:t xml:space="preserve"> [</w:t>
      </w:r>
      <w:r>
        <w:rPr>
          <w:strike/>
        </w:rPr>
        <w:t xml:space="preserve">is a federal judge or state judge, as defined by Section 13.0021, or the spouse of a federal judge or state judge, if the voter included an affidavit with the application under Section 13.0021</w:t>
      </w:r>
      <w:r>
        <w:t xml:space="preserve">] or </w:t>
      </w:r>
      <w:r>
        <w:rPr>
          <w:u w:val="single"/>
        </w:rPr>
        <w:t xml:space="preserve">regarding whom</w:t>
      </w:r>
      <w:r>
        <w:t xml:space="preserve"> the registrar has received </w:t>
      </w:r>
      <w:r>
        <w:rPr>
          <w:u w:val="single"/>
        </w:rPr>
        <w:t xml:space="preserve">notification</w:t>
      </w:r>
      <w:r>
        <w:t xml:space="preserve"> [</w:t>
      </w:r>
      <w:r>
        <w:rPr>
          <w:strike/>
        </w:rPr>
        <w:t xml:space="preserve">an affidavit submitted</w:t>
      </w:r>
      <w:r>
        <w:t xml:space="preserve">] under Section 15.0215.</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Documentation submitted under Subsection (c)(5), (6), (7), or (8) shall be retained on file with the voter registration application.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15.0215(b), Election Code, is amended to read as follows:</w:t>
      </w:r>
    </w:p>
    <w:p w:rsidR="003F3435" w:rsidRDefault="0032493E">
      <w:pPr>
        <w:spacing w:line="480" w:lineRule="auto"/>
        <w:ind w:firstLine="720"/>
        <w:jc w:val="both"/>
      </w:pPr>
      <w:r>
        <w:t xml:space="preserve">(b)</w:t>
      </w:r>
      <w:r xml:space="preserve">
        <w:t> </w:t>
      </w:r>
      <w:r xml:space="preserve">
        <w:t> </w:t>
      </w:r>
      <w:r>
        <w:t xml:space="preserve">On receiving notice from the Office of Court Administration of the Texas Judicial System of the person's qualification for office as a federal judge or state judge and of the name of the judge's spouse, if applicable, the registrar of the county in which the judge resides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omit from the registration list the residence address of the judge and the spouse of the judge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prepare a memorandum of the notice, indicating the substance and date of the notification, and retain the memorandum on file with the application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15.081(d), Election Code, is amended to read as follows:</w:t>
      </w:r>
    </w:p>
    <w:p w:rsidR="003F3435" w:rsidRDefault="0032493E">
      <w:pPr>
        <w:spacing w:line="480" w:lineRule="auto"/>
        <w:ind w:firstLine="720"/>
        <w:jc w:val="both"/>
      </w:pPr>
      <w:r>
        <w:t xml:space="preserve">(d)</w:t>
      </w:r>
      <w:r xml:space="preserve">
        <w:t> </w:t>
      </w:r>
      <w:r xml:space="preserve">
        <w:t> </w:t>
      </w:r>
      <w:r>
        <w:t xml:space="preserve">Notwithstanding Subsection (b), the suspense list may not contain the residence address of a voter </w:t>
      </w:r>
      <w:r>
        <w:rPr>
          <w:u w:val="single"/>
        </w:rPr>
        <w:t xml:space="preserve">whose residence address is confidential under Section 13.004</w:t>
      </w:r>
      <w:r>
        <w:t xml:space="preserve"> [</w:t>
      </w:r>
      <w:r>
        <w:rPr>
          <w:strike/>
        </w:rPr>
        <w:t xml:space="preserve">who is a federal judge, a state judge, or the spouse of a federal judge or state judge, if the voter included an affidavit with the voter's registration application under Section 13.0021 or the registrar received an affidavit submitted under Section 15.0215 before the list was prepared.  In this subsection, "federal judge" and "state judge" have the meanings assigned by Section 13.0021</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18.005(c), Election Code, is amended to read as follows:</w:t>
      </w:r>
    </w:p>
    <w:p w:rsidR="003F3435" w:rsidRDefault="0032493E">
      <w:pPr>
        <w:spacing w:line="480" w:lineRule="auto"/>
        <w:ind w:firstLine="720"/>
        <w:jc w:val="both"/>
      </w:pPr>
      <w:r>
        <w:t xml:space="preserve">(c)</w:t>
      </w:r>
      <w:r xml:space="preserve">
        <w:t> </w:t>
      </w:r>
      <w:r xml:space="preserve">
        <w:t> </w:t>
      </w:r>
      <w:r>
        <w:t xml:space="preserve">The original or supplemental list of registered voters may not contain the residence address of a voter </w:t>
      </w:r>
      <w:r>
        <w:rPr>
          <w:u w:val="single"/>
        </w:rPr>
        <w:t xml:space="preserve">whose residence address is confidential under Section 13.004</w:t>
      </w:r>
      <w:r>
        <w:t xml:space="preserve"> [</w:t>
      </w:r>
      <w:r>
        <w:rPr>
          <w:strike/>
        </w:rPr>
        <w:t xml:space="preserve">who is a federal judge, a state judge, or the spouse of a federal judge or state judge, if the voter included an affidavit with the voter's registration application under Section 13.0021 or the registrar received an affidavit submitted under Section 15.0215 before the list was prepared.  In this subsection, "federal judge" and "state judge" have the meanings assigned by Section 13.0021</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18.066(b), Election Code, is amended to read as follows:</w:t>
      </w:r>
    </w:p>
    <w:p w:rsidR="003F3435" w:rsidRDefault="0032493E">
      <w:pPr>
        <w:spacing w:line="480" w:lineRule="auto"/>
        <w:ind w:firstLine="720"/>
        <w:jc w:val="both"/>
      </w:pPr>
      <w:r>
        <w:t xml:space="preserve">(b)</w:t>
      </w:r>
      <w:r xml:space="preserve">
        <w:t> </w:t>
      </w:r>
      <w:r xml:space="preserve">
        <w:t> </w:t>
      </w:r>
      <w:r>
        <w:t xml:space="preserve">Information furnished under this section may not include:</w:t>
      </w:r>
    </w:p>
    <w:p w:rsidR="003F3435" w:rsidRDefault="0032493E">
      <w:pPr>
        <w:spacing w:line="480" w:lineRule="auto"/>
        <w:ind w:firstLine="1440"/>
        <w:jc w:val="both"/>
      </w:pPr>
      <w:r>
        <w:t xml:space="preserve">(1)</w:t>
      </w:r>
      <w:r xml:space="preserve">
        <w:t> </w:t>
      </w:r>
      <w:r xml:space="preserve">
        <w:t> </w:t>
      </w:r>
      <w:r>
        <w:t xml:space="preserve">a voter's social security number; or</w:t>
      </w:r>
    </w:p>
    <w:p w:rsidR="003F3435" w:rsidRDefault="0032493E">
      <w:pPr>
        <w:spacing w:line="480" w:lineRule="auto"/>
        <w:ind w:firstLine="1440"/>
        <w:jc w:val="both"/>
      </w:pPr>
      <w:r>
        <w:t xml:space="preserve">(2)</w:t>
      </w:r>
      <w:r xml:space="preserve">
        <w:t> </w:t>
      </w:r>
      <w:r xml:space="preserve">
        <w:t> </w:t>
      </w:r>
      <w:r>
        <w:t xml:space="preserve">the residence address of a voter </w:t>
      </w:r>
      <w:r>
        <w:rPr>
          <w:u w:val="single"/>
        </w:rPr>
        <w:t xml:space="preserve">whose residence address is confidential under Section 13.004</w:t>
      </w:r>
      <w:r>
        <w:t xml:space="preserve"> [</w:t>
      </w:r>
      <w:r>
        <w:rPr>
          <w:strike/>
        </w:rPr>
        <w:t xml:space="preserve">who is a federal judge or state judge, as defined by Section 13.0021, or the spouse of a federal judge or state judge, if the voter included an affidavit with the voter's registration application under Section 13.0021 or the applicable registrar has received an affidavit submitted under Section 15.0215</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552.117(a), Government Code, as amended by Chapters 34 (S.B. 1576), 190 (S.B. 42), and 1006 (H.B. 1278), Acts of the 85th Legislature, Regular Session, 2017, is reenacted and amended to read as follows:</w:t>
      </w:r>
    </w:p>
    <w:p w:rsidR="003F3435" w:rsidRDefault="0032493E">
      <w:pPr>
        <w:spacing w:line="480" w:lineRule="auto"/>
        <w:ind w:firstLine="720"/>
        <w:jc w:val="both"/>
      </w:pPr>
      <w:r>
        <w:t xml:space="preserve">(a)</w:t>
      </w:r>
      <w:r xml:space="preserve">
        <w:t> </w:t>
      </w:r>
      <w:r xml:space="preserve">
        <w:t> </w:t>
      </w:r>
      <w:r>
        <w:t xml:space="preserve">Information is excepted from the requirements of Section 552.021 if it is information that relates to the home address, home telephone number, emergency contact information, or social security number of the following person or that reveals whether the person has family members:</w:t>
      </w:r>
    </w:p>
    <w:p w:rsidR="003F3435" w:rsidRDefault="0032493E">
      <w:pPr>
        <w:spacing w:line="480" w:lineRule="auto"/>
        <w:ind w:firstLine="1440"/>
        <w:jc w:val="both"/>
      </w:pPr>
      <w:r>
        <w:t xml:space="preserve">(1)</w:t>
      </w:r>
      <w:r xml:space="preserve">
        <w:t> </w:t>
      </w:r>
      <w:r xml:space="preserve">
        <w:t> </w:t>
      </w:r>
      <w:r>
        <w:t xml:space="preserve">a current or former official or employee of a governmental body, except as otherwise provided by Section 552.024;</w:t>
      </w:r>
    </w:p>
    <w:p w:rsidR="003F3435" w:rsidRDefault="0032493E">
      <w:pPr>
        <w:spacing w:line="480" w:lineRule="auto"/>
        <w:ind w:firstLine="1440"/>
        <w:jc w:val="both"/>
      </w:pPr>
      <w:r>
        <w:t xml:space="preserve">(2)</w:t>
      </w:r>
      <w:r xml:space="preserve">
        <w:t> </w:t>
      </w:r>
      <w:r xml:space="preserve">
        <w:t> </w:t>
      </w:r>
      <w:r>
        <w:t xml:space="preserve">a peace officer as defined by Article 2.12, Code of Criminal Procedure, or a security officer commissioned under Section 51.212, Education Code, regardless of whether the officer complies with Section 552.024 or 552.1175, as applicable;</w:t>
      </w:r>
    </w:p>
    <w:p w:rsidR="003F3435" w:rsidRDefault="0032493E">
      <w:pPr>
        <w:spacing w:line="480" w:lineRule="auto"/>
        <w:ind w:firstLine="1440"/>
        <w:jc w:val="both"/>
      </w:pPr>
      <w:r>
        <w:t xml:space="preserve">(3)</w:t>
      </w:r>
      <w:r xml:space="preserve">
        <w:t> </w:t>
      </w:r>
      <w:r xml:space="preserve">
        <w:t> </w:t>
      </w:r>
      <w:r>
        <w:t xml:space="preserve">a current or former employee of the Texas Department of Criminal Justice or of the predecessor in function of the department or any division of the department, regardless of whether the current or former employee complies with Section 552.1175;</w:t>
      </w:r>
    </w:p>
    <w:p w:rsidR="003F3435" w:rsidRDefault="0032493E">
      <w:pPr>
        <w:spacing w:line="480" w:lineRule="auto"/>
        <w:ind w:firstLine="1440"/>
        <w:jc w:val="both"/>
      </w:pPr>
      <w:r>
        <w:t xml:space="preserve">(4)</w:t>
      </w:r>
      <w:r xml:space="preserve">
        <w:t> </w:t>
      </w:r>
      <w:r xml:space="preserve">
        <w:t> </w:t>
      </w:r>
      <w:r>
        <w:t xml:space="preserve">a peace officer as defined by Article 2.12, Code of Criminal Procedure, or other law, a reserve law enforcement officer, a commissioned deputy game warden, or a corrections officer in a municipal, county, or state penal institution in this state who was killed in the line of duty, regardless of whether the deceased complied with Section 552.024 or 552.1175;</w:t>
      </w:r>
    </w:p>
    <w:p w:rsidR="003F3435" w:rsidRDefault="0032493E">
      <w:pPr>
        <w:spacing w:line="480" w:lineRule="auto"/>
        <w:ind w:firstLine="1440"/>
        <w:jc w:val="both"/>
      </w:pPr>
      <w:r>
        <w:t xml:space="preserve">(5)</w:t>
      </w:r>
      <w:r xml:space="preserve">
        <w:t> </w:t>
      </w:r>
      <w:r xml:space="preserve">
        <w:t> </w:t>
      </w:r>
      <w:r>
        <w:t xml:space="preserve">a commissioned security officer as defined by Section 1702.002, Occupations Code, regardless of whether the officer complies with Section 552.024 or 552.1175, as applicable;</w:t>
      </w:r>
    </w:p>
    <w:p w:rsidR="003F3435" w:rsidRDefault="0032493E">
      <w:pPr>
        <w:spacing w:line="480" w:lineRule="auto"/>
        <w:ind w:firstLine="1440"/>
        <w:jc w:val="both"/>
      </w:pPr>
      <w:r>
        <w:t xml:space="preserve">(6)</w:t>
      </w:r>
      <w:r xml:space="preserve">
        <w:t> </w:t>
      </w:r>
      <w:r xml:space="preserve">
        <w:t> </w:t>
      </w:r>
      <w:r>
        <w:t xml:space="preserve">an officer or employee of a community supervision and corrections department established under Chapter 76 who performs a duty described by Section 76.004(b), regardless of whether the officer or employee complies with Section 552.024 or 552.1175;</w:t>
      </w:r>
    </w:p>
    <w:p w:rsidR="003F3435" w:rsidRDefault="0032493E">
      <w:pPr>
        <w:spacing w:line="480" w:lineRule="auto"/>
        <w:ind w:firstLine="1440"/>
        <w:jc w:val="both"/>
      </w:pPr>
      <w:r>
        <w:t xml:space="preserve">(7)</w:t>
      </w:r>
      <w:r xml:space="preserve">
        <w:t> </w:t>
      </w:r>
      <w:r xml:space="preserve">
        <w:t> </w:t>
      </w:r>
      <w:r>
        <w:t xml:space="preserve">a current or former employee of the office of the attorney general who is or was assigned to a division of that office the duties of which involve law enforcement, regardless of whether the current or former employee complies with Section 552.024 or 552.1175;</w:t>
      </w:r>
    </w:p>
    <w:p w:rsidR="003F3435" w:rsidRDefault="0032493E">
      <w:pPr>
        <w:spacing w:line="480" w:lineRule="auto"/>
        <w:ind w:firstLine="1440"/>
        <w:jc w:val="both"/>
      </w:pPr>
      <w:r>
        <w:t xml:space="preserve">(8)</w:t>
      </w:r>
      <w:r xml:space="preserve">
        <w:t> </w:t>
      </w:r>
      <w:r xml:space="preserve">
        <w:t> </w:t>
      </w:r>
      <w:r>
        <w:t xml:space="preserve">a current or former employee of the Texas Juvenile Justice Department or of the predecessors in function of the department, regardless of whether the current or former employee complies with Section 552.024 or 552.1175;</w:t>
      </w:r>
    </w:p>
    <w:p w:rsidR="003F3435" w:rsidRDefault="0032493E">
      <w:pPr>
        <w:spacing w:line="480" w:lineRule="auto"/>
        <w:ind w:firstLine="1440"/>
        <w:jc w:val="both"/>
      </w:pPr>
      <w:r>
        <w:t xml:space="preserve">(9)</w:t>
      </w:r>
      <w:r xml:space="preserve">
        <w:t> </w:t>
      </w:r>
      <w:r xml:space="preserve">
        <w:t> </w:t>
      </w:r>
      <w:r>
        <w:t xml:space="preserve">a current or former juvenile probation or supervision officer certified by the Texas Juvenile Justice Department, or the predecessors in function of the department, under Title 12, Human Resources Code, regardless of whether the current or former officer complies with Section 552.024 or 552.1175;</w:t>
      </w:r>
    </w:p>
    <w:p w:rsidR="003F3435" w:rsidRDefault="0032493E">
      <w:pPr>
        <w:spacing w:line="480" w:lineRule="auto"/>
        <w:ind w:firstLine="1440"/>
        <w:jc w:val="both"/>
      </w:pPr>
      <w:r>
        <w:t xml:space="preserve">(10)</w:t>
      </w:r>
      <w:r xml:space="preserve">
        <w:t> </w:t>
      </w:r>
      <w:r xml:space="preserve">
        <w:t> </w:t>
      </w:r>
      <w:r>
        <w:t xml:space="preserve">a current or former employee of a juvenile justice program or facility, as those terms are defined by Section 261.405, Family Code, regardless of whether the current or former employee complies with Section 552.024 or 552.1175;</w:t>
      </w:r>
    </w:p>
    <w:p w:rsidR="003F3435" w:rsidRDefault="0032493E">
      <w:pPr>
        <w:spacing w:line="480" w:lineRule="auto"/>
        <w:ind w:firstLine="1440"/>
        <w:jc w:val="both"/>
      </w:pPr>
      <w:r>
        <w:t xml:space="preserve">(11)</w:t>
      </w:r>
      <w:r xml:space="preserve">
        <w:t> </w:t>
      </w:r>
      <w:r xml:space="preserve">
        <w:t> </w:t>
      </w:r>
      <w:r>
        <w:t xml:space="preserve">a current or former member of the Texas military forces, as that term is defined by Section 437.001;</w:t>
      </w:r>
    </w:p>
    <w:p w:rsidR="003F3435" w:rsidRDefault="0032493E">
      <w:pPr>
        <w:spacing w:line="480" w:lineRule="auto"/>
        <w:ind w:firstLine="1440"/>
        <w:jc w:val="both"/>
      </w:pPr>
      <w:r>
        <w:t xml:space="preserve">(12)</w:t>
      </w:r>
      <w:r xml:space="preserve">
        <w:t> </w:t>
      </w:r>
      <w:r xml:space="preserve">
        <w:t> </w:t>
      </w:r>
      <w:r>
        <w:t xml:space="preserve">a current or former district attorney, criminal district attorney, or county or municipal attorney whose jurisdiction includes any criminal law or child protective services matters, regardless of whether the current or former attorney complies with Section 552.024 or 552.1175; [</w:t>
      </w:r>
      <w:r>
        <w:rPr>
          <w:strike/>
        </w:rPr>
        <w:t xml:space="preserve">or</w:t>
      </w:r>
      <w:r>
        <w:t xml:space="preserve">]</w:t>
      </w:r>
    </w:p>
    <w:p w:rsidR="003F3435" w:rsidRDefault="0032493E">
      <w:pPr>
        <w:spacing w:line="480" w:lineRule="auto"/>
        <w:ind w:firstLine="1440"/>
        <w:jc w:val="both"/>
      </w:pPr>
      <w:r>
        <w:t xml:space="preserve">(13)</w:t>
      </w:r>
      <w:r xml:space="preserve">
        <w:t> </w:t>
      </w:r>
      <w:r xml:space="preserve">
        <w:t> </w:t>
      </w:r>
      <w:r>
        <w:t xml:space="preserve">a current or former employee of a district attorney, criminal district attorney, or county or municipal attorney whose jurisdiction includes any criminal law or child protective services matters, regardless of whether the current or former employee complies with Section 552.024 or 552.1175</w:t>
      </w:r>
      <w:r>
        <w:rPr>
          <w:u w:val="single"/>
        </w:rPr>
        <w:t xml:space="preserve">;</w:t>
      </w:r>
    </w:p>
    <w:p w:rsidR="003F3435" w:rsidRDefault="0032493E">
      <w:pPr>
        <w:spacing w:line="480" w:lineRule="auto"/>
        <w:ind w:firstLine="1440"/>
        <w:jc w:val="both"/>
      </w:pPr>
      <w:r>
        <w:rPr>
          <w:u w:val="single"/>
        </w:rPr>
        <w:t xml:space="preserve">(14)</w:t>
      </w:r>
      <w:r xml:space="preserve">
        <w:t> </w:t>
      </w:r>
      <w:r>
        <w:t xml:space="preserve">[</w:t>
      </w:r>
      <w:r>
        <w:rPr>
          <w:strike/>
        </w:rPr>
        <w:t xml:space="preserve">(12)</w:t>
      </w:r>
      <w:r>
        <w:t xml:space="preserve">]</w:t>
      </w:r>
      <w:r xml:space="preserve">
        <w:t> </w:t>
      </w:r>
      <w:r xml:space="preserve">
        <w:t> </w:t>
      </w:r>
      <w:r>
        <w:t xml:space="preserve">a current or former employee of the Texas Civil Commitment Office or of the predecessor in function of the office or a division of the office, regardless of whether the current or former employee complies with Section 552.024 or 552.1175</w:t>
      </w:r>
      <w:r>
        <w:rPr>
          <w:u w:val="single"/>
        </w:rPr>
        <w:t xml:space="preserve">;</w:t>
      </w:r>
    </w:p>
    <w:p w:rsidR="003F3435" w:rsidRDefault="0032493E">
      <w:pPr>
        <w:spacing w:line="480" w:lineRule="auto"/>
        <w:ind w:firstLine="1440"/>
        <w:jc w:val="both"/>
      </w:pPr>
      <w:r>
        <w:rPr>
          <w:u w:val="single"/>
        </w:rPr>
        <w:t xml:space="preserve">(15)</w:t>
      </w:r>
      <w:r xml:space="preserve">
        <w:t> </w:t>
      </w:r>
      <w:r>
        <w:t xml:space="preserve">[</w:t>
      </w:r>
      <w:r>
        <w:rPr>
          <w:strike/>
        </w:rPr>
        <w:t xml:space="preserve">(12)</w:t>
      </w:r>
      <w:r>
        <w:t xml:space="preserve">]</w:t>
      </w:r>
      <w:r xml:space="preserve">
        <w:t> </w:t>
      </w:r>
      <w:r xml:space="preserve">
        <w:t> </w:t>
      </w:r>
      <w:r>
        <w:t xml:space="preserve">a current or former federal judge or state judge, as those terms are defined by Section </w:t>
      </w:r>
      <w:r>
        <w:rPr>
          <w:u w:val="single"/>
        </w:rPr>
        <w:t xml:space="preserve">1.005</w:t>
      </w:r>
      <w:r>
        <w:t xml:space="preserve"> [</w:t>
      </w:r>
      <w:r>
        <w:rPr>
          <w:strike/>
        </w:rPr>
        <w:t xml:space="preserve">13.0021(a)</w:t>
      </w:r>
      <w:r>
        <w:t xml:space="preserve">], Election Code, or a spouse of a current or former federal judge or state judge; or</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a current or former United States attorney or assistant United States attorney and the spouse or child of the attorney</w:t>
      </w:r>
      <w:r>
        <w:t xml:space="preserve"> [</w:t>
      </w:r>
      <w:r>
        <w:rPr>
          <w:strike/>
        </w:rPr>
        <w:t xml:space="preserve">(13)</w:t>
      </w:r>
      <w:r xml:space="preserve">
        <w:rPr>
          <w:strike/>
        </w:rPr>
        <w:t> </w:t>
      </w:r>
      <w:r xml:space="preserve">
        <w:rPr>
          <w:strike/>
        </w:rPr>
        <w:t> </w:t>
      </w:r>
      <w:r>
        <w:rPr>
          <w:strike/>
        </w:rPr>
        <w:t xml:space="preserve">a current or former district attorney, criminal district attorney, or county attorney whose jurisdiction includes any criminal law or child protective services matter</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552.1175(a),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peace officers as defined by Article 2.12, Code of Criminal Procedure</w:t>
      </w:r>
      <w:r>
        <w:rPr>
          <w:u w:val="single"/>
        </w:rPr>
        <w:t xml:space="preserve">, or special investigators as described by Article 2.122, Code of Criminal Procedure</w:t>
      </w:r>
      <w:r>
        <w:t xml:space="preserve">;</w:t>
      </w:r>
    </w:p>
    <w:p w:rsidR="003F3435" w:rsidRDefault="0032493E">
      <w:pPr>
        <w:spacing w:line="480" w:lineRule="auto"/>
        <w:ind w:firstLine="1440"/>
        <w:jc w:val="both"/>
      </w:pPr>
      <w:r>
        <w:t xml:space="preserve">(2)</w:t>
      </w:r>
      <w:r xml:space="preserve">
        <w:t> </w:t>
      </w:r>
      <w:r xml:space="preserve">
        <w:t> </w:t>
      </w:r>
      <w:r>
        <w:t xml:space="preserve">county jailers as defined by Section 1701.001, Occupations Code;</w:t>
      </w:r>
    </w:p>
    <w:p w:rsidR="003F3435" w:rsidRDefault="0032493E">
      <w:pPr>
        <w:spacing w:line="480" w:lineRule="auto"/>
        <w:ind w:firstLine="1440"/>
        <w:jc w:val="both"/>
      </w:pPr>
      <w:r>
        <w:t xml:space="preserve">(3)</w:t>
      </w:r>
      <w:r xml:space="preserve">
        <w:t> </w:t>
      </w:r>
      <w:r xml:space="preserve">
        <w:t> </w:t>
      </w:r>
      <w:r>
        <w:t xml:space="preserve">current or former employees of the Texas Department of Criminal Justice or of the predecessor in function of the department or any division of the department;</w:t>
      </w:r>
    </w:p>
    <w:p w:rsidR="003F3435" w:rsidRDefault="0032493E">
      <w:pPr>
        <w:spacing w:line="480" w:lineRule="auto"/>
        <w:ind w:firstLine="1440"/>
        <w:jc w:val="both"/>
      </w:pPr>
      <w:r>
        <w:t xml:space="preserve">(4)</w:t>
      </w:r>
      <w:r xml:space="preserve">
        <w:t> </w:t>
      </w:r>
      <w:r xml:space="preserve">
        <w:t> </w:t>
      </w:r>
      <w:r>
        <w:t xml:space="preserve">commissioned security officers as defined by Section 1702.002, Occupations Code;</w:t>
      </w:r>
    </w:p>
    <w:p w:rsidR="003F3435" w:rsidRDefault="0032493E">
      <w:pPr>
        <w:spacing w:line="480" w:lineRule="auto"/>
        <w:ind w:firstLine="1440"/>
        <w:jc w:val="both"/>
      </w:pPr>
      <w:r>
        <w:t xml:space="preserve">(5)</w:t>
      </w:r>
      <w:r xml:space="preserve">
        <w:t> </w:t>
      </w:r>
      <w:r xml:space="preserve">
        <w:t> </w:t>
      </w:r>
      <w:r>
        <w:t xml:space="preserve">a current or former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(5-a)</w:t>
      </w:r>
      <w:r xml:space="preserve">
        <w:t> </w:t>
      </w:r>
      <w:r xml:space="preserve">
        <w:t> </w:t>
      </w:r>
      <w:r>
        <w:t xml:space="preserve">a current or former employee of a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(6)</w:t>
      </w:r>
      <w:r xml:space="preserve">
        <w:t> </w:t>
      </w:r>
      <w:r xml:space="preserve">
        <w:t> </w:t>
      </w:r>
      <w:r>
        <w:t xml:space="preserve">officers and employees of a community supervision and corrections department established under Chapter 76 who perform a duty described by Section 76.004(b);</w:t>
      </w:r>
    </w:p>
    <w:p w:rsidR="003F3435" w:rsidRDefault="0032493E">
      <w:pPr>
        <w:spacing w:line="480" w:lineRule="auto"/>
        <w:ind w:firstLine="1440"/>
        <w:jc w:val="both"/>
      </w:pPr>
      <w:r>
        <w:t xml:space="preserve">(7)</w:t>
      </w:r>
      <w:r xml:space="preserve">
        <w:t> </w:t>
      </w:r>
      <w:r xml:space="preserve">
        <w:t> </w:t>
      </w:r>
      <w:r>
        <w:t xml:space="preserve">criminal investigators of the United States as described by Article 2.122(a), Code of Criminal Procedure;</w:t>
      </w:r>
    </w:p>
    <w:p w:rsidR="003F3435" w:rsidRDefault="0032493E">
      <w:pPr>
        <w:spacing w:line="480" w:lineRule="auto"/>
        <w:ind w:firstLine="1440"/>
        <w:jc w:val="both"/>
      </w:pPr>
      <w:r>
        <w:t xml:space="preserve">(8)</w:t>
      </w:r>
      <w:r xml:space="preserve">
        <w:t> </w:t>
      </w:r>
      <w:r xml:space="preserve">
        <w:t> </w:t>
      </w:r>
      <w:r>
        <w:t xml:space="preserve">police officers and inspectors of the United States Federal Protective Service;</w:t>
      </w:r>
    </w:p>
    <w:p w:rsidR="003F3435" w:rsidRDefault="0032493E">
      <w:pPr>
        <w:spacing w:line="480" w:lineRule="auto"/>
        <w:ind w:firstLine="1440"/>
        <w:jc w:val="both"/>
      </w:pPr>
      <w:r>
        <w:t xml:space="preserve">(9)</w:t>
      </w:r>
      <w:r xml:space="preserve">
        <w:t> </w:t>
      </w:r>
      <w:r xml:space="preserve">
        <w:t> </w:t>
      </w:r>
      <w:r>
        <w:t xml:space="preserve">current and former employees of the office of the attorney general who are or were assigned to a division of that office the duties of which involve law enforcement;</w:t>
      </w:r>
    </w:p>
    <w:p w:rsidR="003F3435" w:rsidRDefault="0032493E">
      <w:pPr>
        <w:spacing w:line="480" w:lineRule="auto"/>
        <w:ind w:firstLine="1440"/>
        <w:jc w:val="both"/>
      </w:pPr>
      <w:r>
        <w:t xml:space="preserve">(10)</w:t>
      </w:r>
      <w:r xml:space="preserve">
        <w:t> </w:t>
      </w:r>
      <w:r xml:space="preserve">
        <w:t> </w:t>
      </w:r>
      <w:r>
        <w:t xml:space="preserve">current or former juvenile probation and detention officers certified by the Texas Juvenile Justice Department, or the predecessors in function of the department, under Title 12, Human Resources Code;</w:t>
      </w:r>
    </w:p>
    <w:p w:rsidR="003F3435" w:rsidRDefault="0032493E">
      <w:pPr>
        <w:spacing w:line="480" w:lineRule="auto"/>
        <w:ind w:firstLine="1440"/>
        <w:jc w:val="both"/>
      </w:pPr>
      <w:r>
        <w:t xml:space="preserve">(11)</w:t>
      </w:r>
      <w:r xml:space="preserve">
        <w:t> </w:t>
      </w:r>
      <w:r xml:space="preserve">
        <w:t> </w:t>
      </w:r>
      <w:r>
        <w:t xml:space="preserve">current or former employees of a juvenile justice program or facility, as those terms are defined by Section 261.405, Family Code;</w:t>
      </w:r>
    </w:p>
    <w:p w:rsidR="003F3435" w:rsidRDefault="0032493E">
      <w:pPr>
        <w:spacing w:line="480" w:lineRule="auto"/>
        <w:ind w:firstLine="1440"/>
        <w:jc w:val="both"/>
      </w:pPr>
      <w:r>
        <w:t xml:space="preserve">(12)</w:t>
      </w:r>
      <w:r xml:space="preserve">
        <w:t> </w:t>
      </w:r>
      <w:r xml:space="preserve">
        <w:t> </w:t>
      </w:r>
      <w:r>
        <w:t xml:space="preserve">current or former employees of the Texas Juvenile Justice Department or the predecessors in function of the department;</w:t>
      </w:r>
    </w:p>
    <w:p w:rsidR="003F3435" w:rsidRDefault="0032493E">
      <w:pPr>
        <w:spacing w:line="480" w:lineRule="auto"/>
        <w:ind w:firstLine="1440"/>
        <w:jc w:val="both"/>
      </w:pPr>
      <w:r>
        <w:t xml:space="preserve">(13)</w:t>
      </w:r>
      <w:r xml:space="preserve">
        <w:t> </w:t>
      </w:r>
      <w:r xml:space="preserve">
        <w:t> </w:t>
      </w:r>
      <w:r>
        <w:t xml:space="preserve">federal judges and state judges as defined by Section </w:t>
      </w:r>
      <w:r>
        <w:rPr>
          <w:u w:val="single"/>
        </w:rPr>
        <w:t xml:space="preserve">1.005</w:t>
      </w:r>
      <w:r>
        <w:t xml:space="preserve"> [</w:t>
      </w:r>
      <w:r>
        <w:rPr>
          <w:strike/>
        </w:rPr>
        <w:t xml:space="preserve">13.0021</w:t>
      </w:r>
      <w:r>
        <w:t xml:space="preserve">], Election Code; and</w:t>
      </w:r>
    </w:p>
    <w:p w:rsidR="003F3435" w:rsidRDefault="0032493E">
      <w:pPr>
        <w:spacing w:line="480" w:lineRule="auto"/>
        <w:ind w:firstLine="1440"/>
        <w:jc w:val="both"/>
      </w:pPr>
      <w:r>
        <w:t xml:space="preserve">(14)</w:t>
      </w:r>
      <w:r xml:space="preserve">
        <w:t> </w:t>
      </w:r>
      <w:r xml:space="preserve">
        <w:t> </w:t>
      </w:r>
      <w:r>
        <w:t xml:space="preserve">current or former employees of the Texas Civil Commitment Office or of the predecessor in function of the office or a division of the office.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change in law made by this Act to Section 552.1175, Government Code, applies only to a request for information that is received by a governmental body or an officer on or after the effective date of this Act.  A request for information that was received before the effective date of this Act is governed by the law in effect on the date the request was received, and the former law is continued in effect for that purpose.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13.0021(a) and 15.0215(a), Election Code, are repealed.</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2910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