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86R10700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2913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held by the Department of Public Safety of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  (a)  As soon as practicable after the effective date of this Act, the General Land Office, on behalf of the Department of Public Safety of the State of Texas, shall offer to sell to Child Advocates of Fort Bend the real property described by Section 2 of this Act under the terms provided by this section.</w:t>
      </w:r>
    </w:p>
    <w:p w:rsidR="003F3435" w:rsidRDefault="0032493E">
      <w:pPr>
        <w:spacing w:line="480" w:lineRule="auto"/>
        <w:ind w:firstLine="720"/>
        <w:jc w:val="both"/>
      </w:pPr>
      <w:r>
        <w:t xml:space="preserve">(b)</w:t>
      </w:r>
      <w:r xml:space="preserve">
        <w:t> </w:t>
      </w:r>
      <w:r xml:space="preserve">
        <w:t> </w:t>
      </w:r>
      <w:r>
        <w:t xml:space="preserve">Section 31.158, Natural Resources Code, does not apply to the sale of real property authorized by this Act.</w:t>
      </w:r>
    </w:p>
    <w:p w:rsidR="003F3435" w:rsidRDefault="0032493E">
      <w:pPr>
        <w:spacing w:line="480" w:lineRule="auto"/>
        <w:ind w:firstLine="720"/>
        <w:jc w:val="both"/>
      </w:pPr>
      <w:r>
        <w:t xml:space="preserve">(c)</w:t>
      </w:r>
      <w:r xml:space="preserve">
        <w:t> </w:t>
      </w:r>
      <w:r xml:space="preserve">
        <w:t> </w:t>
      </w:r>
      <w:r>
        <w:t xml:space="preserve">Consideration for the sale authorized by this section must be in an amount equal to the market value of the property as established by an independent appraisal obtained by the General Land Office.</w:t>
      </w:r>
    </w:p>
    <w:p w:rsidR="003F3435" w:rsidRDefault="0032493E">
      <w:pPr>
        <w:spacing w:line="480" w:lineRule="auto"/>
        <w:ind w:firstLine="720"/>
        <w:jc w:val="both"/>
      </w:pPr>
      <w:r>
        <w:t xml:space="preserve">(d)</w:t>
      </w:r>
      <w:r xml:space="preserve">
        <w:t> </w:t>
      </w:r>
      <w:r xml:space="preserve">
        <w:t> </w:t>
      </w:r>
      <w:r>
        <w:t xml:space="preserve">Proceeds from the sale of real property authorized by this Act shall be deposited to the Texas capital trust fund.</w:t>
      </w:r>
    </w:p>
    <w:p w:rsidR="003F3435" w:rsidRDefault="0032493E">
      <w:pPr>
        <w:spacing w:line="480" w:lineRule="auto"/>
        <w:ind w:firstLine="720"/>
        <w:jc w:val="both"/>
      </w:pPr>
      <w:r>
        <w:t xml:space="preserve">SECTION</w:t>
      </w:r>
      <w:r xml:space="preserve">
        <w:t> </w:t>
      </w:r>
      <w:r>
        <w:t xml:space="preserve">2</w:t>
      </w:r>
      <w:r>
        <w:t xml:space="preserve">.  Property held by the Department of Public Safety of the State of Texas is described as follows:</w:t>
      </w:r>
    </w:p>
    <w:p w:rsidR="003F3435" w:rsidRDefault="0032493E">
      <w:pPr>
        <w:spacing w:line="480" w:lineRule="auto"/>
        <w:ind w:firstLine="720"/>
        <w:jc w:val="both"/>
      </w:pPr>
      <w:r>
        <w:t xml:space="preserve">A portion of Plot R45195, located at 5505 Avenue N in Rosenberg,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