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86R10430 SMT/CJC/GCB/JRR-D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2915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local taxes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PROVISIONS RELATED TO DECREASING PROPERTY TAX LIABILITY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42.2516(a),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title, "state compression percentage" means the percentage of a school district's adopted maintenance and operations tax rate for the 2005 tax year that serves as the basis for state funding</w:t>
      </w:r>
      <w:r>
        <w:rPr>
          <w:u w:val="single"/>
        </w:rPr>
        <w:t xml:space="preserve">. </w:t>
      </w:r>
      <w:r>
        <w:rPr>
          <w:u w:val="single"/>
        </w:rPr>
        <w:t xml:space="preserve"> </w:t>
      </w:r>
      <w:r>
        <w:rPr>
          <w:u w:val="single"/>
        </w:rPr>
        <w:t xml:space="preserve">The compression percentage is the lower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compression percentages, based on the district's maintenance and operations tax for the 2020 tax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district's maintenance and operations tax is equal to or greater than $1.00 per hundred dollars of valuation, 60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district's maintenance and operations tax is equal to or greater than $0.90 but less than $1.00 per hundred dollars of valuation, a compression percentage determined by the commissioner for that district that will compress the district's maintenance and operations tax to $0.90 per hundred dollars of 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district's maintenance and operations tax is $0.90 or less per hundred dollars of valuation, 66.67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compression percentage established by appropriation for a school year</w:t>
      </w:r>
      <w:r>
        <w:t xml:space="preserve">.</w:t>
      </w:r>
      <w:r xml:space="preserve">
        <w:t> </w:t>
      </w:r>
      <w:r xml:space="preserve">
        <w:t> </w:t>
      </w:r>
      <w:r>
        <w:t xml:space="preserve">[</w:t>
      </w:r>
      <w:r>
        <w:rPr>
          <w:strike/>
        </w:rPr>
        <w:t xml:space="preserve">If the state compression percentage is not established by appropriation for a school year,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w:t>
      </w:r>
      <w:r>
        <w:rPr>
          <w:u w:val="single"/>
        </w:rPr>
        <w:t xml:space="preserve">,</w:t>
      </w:r>
      <w:r>
        <w:t xml:space="preserve"> [</w:t>
      </w:r>
      <w:r>
        <w:rPr>
          <w:strike/>
        </w:rPr>
        <w:t xml:space="preserve">or</w:t>
      </w:r>
      <w:r>
        <w:t xml:space="preserve">] (c), </w:t>
      </w:r>
      <w:r>
        <w:rPr>
          <w:u w:val="single"/>
        </w:rPr>
        <w:t xml:space="preserve">or (s),</w:t>
      </w:r>
      <w:r>
        <w:t xml:space="preserve">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11.13, Tax Code, is amended by amending Subsection (i) and adding Subsections (s) and (t)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school district of a portion of the appraised value of the individual's residence homestead in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appraised value of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dollar amount of all other exemptions for which the individual qualifies the residence homestead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 percent of the median appraised value of all single family residences in this state in the preceding year as determined by the comptroller under Subsection (t).</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 later than January 1 of each year, the comptroller shall determine the median appraised value of all single-family residences in this state in the preceding year and publish that value in the Texas Register.</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INVENTORY.  (a) </w:t>
      </w:r>
      <w:r>
        <w:rPr>
          <w:u w:val="single"/>
        </w:rPr>
        <w:t xml:space="preserve"> </w:t>
      </w:r>
      <w:r>
        <w:rPr>
          <w:u w:val="single"/>
        </w:rPr>
        <w:t xml:space="preserve">In this section, "inventory"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finished good held for sale or resale;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raw or finished material held to be incorporated into or attached to tangible personal property to create a finished good.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appraised value of the person's inventory.</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This article applies only to an ad valorem tax year that begins on or after the effective date of this Act.</w:t>
      </w:r>
    </w:p>
    <w:p w:rsidR="003F3435" w:rsidRDefault="0032493E">
      <w:pPr>
        <w:spacing w:line="480" w:lineRule="auto"/>
        <w:jc w:val="center"/>
      </w:pPr>
      <w:r>
        <w:t xml:space="preserve">ARTICLE 2. PROVISIONS RELATED TO INCREASING STATE AND LOCAL REVENUE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2301, Occupations Code, is amended by adding Section 2301.008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2301.008.</w:t>
      </w:r>
      <w:r>
        <w:rPr>
          <w:u w:val="single"/>
        </w:rPr>
        <w:t xml:space="preserve"> </w:t>
      </w:r>
      <w:r>
        <w:rPr>
          <w:u w:val="single"/>
        </w:rPr>
        <w:t xml:space="preserve"> </w:t>
      </w:r>
      <w:r>
        <w:rPr>
          <w:u w:val="single"/>
        </w:rPr>
        <w:t xml:space="preserve">ANNUAL REPORT ON WARRANTIES ISSUED FOR CERTAIN OFF-HIGHWAY VEHICLES PURCHASED OUTSIDE THIS STATE.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"Off-highway vehicle" has the meaning assigned by Section 501.0301,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"Retailer" has the meaning assigned by Section 151.008,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of each year, a manufacturer of off-highway vehicles shall submit to the department a report listing each warranty issued by the manufacturer for a new off-highway vehicle that was, during the preceding calendar year, sold to a resident of this state by a retailer located outside this state.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a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at a minimum, the following information for each warranty: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make, model, and model year of the vehicle;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address of the purchaser of the vehicle;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sales price of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each report submitted under this section to determine whether the report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manufacturer to submit any additional information necessary to meet the requirements of this section if the department determines that the report submitted by the manufacturer is incomplete.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receiving a report submitted under this section that the department determines is complete, the department shall forward the report to the comptroller.  The comptroller may use information contained in the report for the purpose of investigating and collecting any unpaid taxes imposed under Subchapter D, Chapter 151, Tax Code, on a new off-highway vehicle described in the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contained in a report submitted under this 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23.1241(a)(1), (2), (7), (8), and (9), Tax Code, are amended to read as follows:</w:t>
      </w:r>
    </w:p>
    <w:p w:rsidR="003F3435" w:rsidRDefault="0032493E">
      <w:pPr>
        <w:spacing w:line="480" w:lineRule="auto"/>
        <w:ind w:firstLine="1440"/>
        <w:jc w:val="both"/>
      </w:pPr>
      <w:r>
        <w:t xml:space="preserve">(1)</w:t>
      </w:r>
      <w:r xml:space="preserve">
        <w:t> </w:t>
      </w:r>
      <w:r xml:space="preserve">
        <w:t> </w:t>
      </w:r>
      <w:r>
        <w:t xml:space="preserve">"Dealer" means a person engaged in the business in this state of selling[</w:t>
      </w:r>
      <w:r>
        <w:rPr>
          <w:strike/>
        </w:rPr>
        <w:t xml:space="preserve">, leasing, or renting</w:t>
      </w:r>
      <w:r>
        <w:t xml:space="preserve">] heavy equipment.</w:t>
      </w:r>
      <w:r xml:space="preserve">
        <w:t> </w:t>
      </w:r>
      <w:r xml:space="preserve">
        <w:t> </w:t>
      </w:r>
      <w:r>
        <w:t xml:space="preserve">The term does not include a bank, savings bank, savings and loan association, credit union, or other finance company.</w:t>
      </w:r>
      <w:r xml:space="preserve">
        <w:t> </w:t>
      </w:r>
      <w:r xml:space="preserve">
        <w:t> </w:t>
      </w:r>
      <w:r>
        <w:t xml:space="preserve">In addition, for purposes of taxation of a person's inventory of heavy equipment in a tax year, the term does not include a person who renders the person's inventory of heavy equipment for taxation in that tax year by filing a rendition statement or property report in accordance with Chapter 22.</w:t>
      </w:r>
    </w:p>
    <w:p w:rsidR="003F3435" w:rsidRDefault="0032493E">
      <w:pPr>
        <w:spacing w:line="480" w:lineRule="auto"/>
        <w:ind w:firstLine="1440"/>
        <w:jc w:val="both"/>
      </w:pPr>
      <w:r>
        <w:t xml:space="preserve">(2)</w:t>
      </w:r>
      <w:r xml:space="preserve">
        <w:t> </w:t>
      </w:r>
      <w:r xml:space="preserve">
        <w:t> </w:t>
      </w:r>
      <w:r>
        <w:t xml:space="preserve">"Dealer's heavy equipment inventory" means all items of heavy equipment that a dealer holds for sale </w:t>
      </w:r>
      <w:r>
        <w:rPr>
          <w:u w:val="single"/>
        </w:rPr>
        <w:t xml:space="preserve">at retail</w:t>
      </w:r>
      <w:r>
        <w:t xml:space="preserve"> </w:t>
      </w:r>
      <w:r>
        <w:t xml:space="preserve">[</w:t>
      </w:r>
      <w:r>
        <w:rPr>
          <w:strike/>
        </w:rPr>
        <w:t xml:space="preserve">, lease, or rent</w:t>
      </w:r>
      <w:r>
        <w:t xml:space="preserve">] in this state [</w:t>
      </w:r>
      <w:r>
        <w:rPr>
          <w:strike/>
        </w:rPr>
        <w:t xml:space="preserve">during a 12-month period</w:t>
      </w:r>
      <w:r>
        <w:t xml:space="preserve">]. </w:t>
      </w:r>
      <w:r>
        <w:t xml:space="preserve"> </w:t>
      </w:r>
      <w:r>
        <w:rPr>
          <w:u w:val="single"/>
        </w:rPr>
        <w:t xml:space="preserve">The term includes items of heavy equipment that are leased or rented but subject to a purchase option by the lessee or renter.</w:t>
      </w:r>
    </w:p>
    <w:p w:rsidR="003F3435" w:rsidRDefault="0032493E">
      <w:pPr>
        <w:spacing w:line="480" w:lineRule="auto"/>
        <w:ind w:firstLine="1440"/>
        <w:jc w:val="both"/>
      </w:pPr>
      <w:r>
        <w:t xml:space="preserve">(7)</w:t>
      </w:r>
      <w:r xml:space="preserve">
        <w:t> </w:t>
      </w:r>
      <w:r xml:space="preserve">
        <w:t> </w:t>
      </w:r>
      <w:r>
        <w:t xml:space="preserve">"Sales price" means:</w:t>
      </w:r>
    </w:p>
    <w:p w:rsidR="003F3435" w:rsidRDefault="0032493E">
      <w:pPr>
        <w:spacing w:line="480" w:lineRule="auto"/>
        <w:ind w:firstLine="2160"/>
        <w:jc w:val="both"/>
      </w:pPr>
      <w:r>
        <w:t xml:space="preserve">(A)</w:t>
      </w:r>
      <w:r xml:space="preserve">
        <w:t> </w:t>
      </w:r>
      <w:r xml:space="preserve">
        <w:t> </w:t>
      </w:r>
      <w:r>
        <w:t xml:space="preserve">the total amount of money paid or to be paid to a dealer for the purchase of an item of heavy equipment; or</w:t>
      </w:r>
    </w:p>
    <w:p w:rsidR="003F3435" w:rsidRDefault="0032493E">
      <w:pPr>
        <w:spacing w:line="480" w:lineRule="auto"/>
        <w:ind w:firstLine="2160"/>
        <w:jc w:val="both"/>
      </w:pPr>
      <w:r>
        <w:t xml:space="preserve">(B)</w:t>
      </w:r>
      <w:r xml:space="preserve">
        <w:t> </w:t>
      </w:r>
      <w:r xml:space="preserve">
        <w:t> </w:t>
      </w:r>
      <w:r>
        <w:t xml:space="preserve">for a lease or rental </w:t>
      </w:r>
      <w:r>
        <w:rPr>
          <w:u w:val="single"/>
        </w:rPr>
        <w:t xml:space="preserve">with an option to purchase</w:t>
      </w:r>
      <w:r>
        <w:t xml:space="preserve">, the total amount of the lease or rental payments </w:t>
      </w:r>
      <w:r>
        <w:rPr>
          <w:u w:val="single"/>
        </w:rPr>
        <w:t xml:space="preserve">plus any final consideration, excluding interest</w:t>
      </w:r>
      <w:r>
        <w:t xml:space="preserve">.</w:t>
      </w:r>
    </w:p>
    <w:p w:rsidR="003F3435" w:rsidRDefault="0032493E">
      <w:pPr>
        <w:spacing w:line="480" w:lineRule="auto"/>
        <w:ind w:firstLine="1440"/>
        <w:jc w:val="both"/>
      </w:pPr>
      <w:r>
        <w:t xml:space="preserve">(8)</w:t>
      </w:r>
      <w:r xml:space="preserve">
        <w:t> </w:t>
      </w:r>
      <w:r xml:space="preserve">
        <w:t> </w:t>
      </w:r>
      <w:r>
        <w:t xml:space="preserve">"Subsequent sale" means a dealer-financed sale of an item of heavy equipment that, at the time of the sale, has been the subject of a dealer-financed sale from the same dealer's heavy equipment inventory in the same calendar year.</w:t>
      </w:r>
      <w:r xml:space="preserve">
        <w:t> </w:t>
      </w:r>
      <w:r xml:space="preserve">
        <w:t> </w:t>
      </w:r>
      <w:r>
        <w:t xml:space="preserve">[</w:t>
      </w:r>
      <w:r>
        <w:rPr>
          <w:strike/>
        </w:rPr>
        <w:t xml:space="preserve">The term does not include a rental or lease with an unexercised purchase option or without a purchase option.</w:t>
      </w:r>
      <w:r>
        <w:t xml:space="preserve">]</w:t>
      </w:r>
    </w:p>
    <w:p w:rsidR="003F3435" w:rsidRDefault="0032493E">
      <w:pPr>
        <w:spacing w:line="480" w:lineRule="auto"/>
        <w:ind w:firstLine="1440"/>
        <w:jc w:val="both"/>
      </w:pPr>
      <w:r>
        <w:t xml:space="preserve">(9)</w:t>
      </w:r>
      <w:r xml:space="preserve">
        <w:t> </w:t>
      </w:r>
      <w:r xml:space="preserve">
        <w:t> </w:t>
      </w:r>
      <w:r>
        <w:t xml:space="preserve">"Total annual sales" means the total of the[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sales price for each sale from a dealer's heavy equipment inventory in a 12-month period[</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lease and rental payments received for each lease or rental of heavy equipment inventory in a 12-month period</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23.1241(b) and (e), Tax Code, are amended to read as follows:</w:t>
      </w:r>
    </w:p>
    <w:p w:rsidR="003F3435" w:rsidRDefault="0032493E">
      <w:pPr>
        <w:spacing w:line="480" w:lineRule="auto"/>
        <w:ind w:firstLine="720"/>
        <w:jc w:val="both"/>
      </w:pPr>
      <w:r>
        <w:t xml:space="preserve">(b)</w:t>
      </w:r>
      <w:r xml:space="preserve">
        <w:t> </w:t>
      </w:r>
      <w:r xml:space="preserve">
        <w:t> </w:t>
      </w:r>
      <w:r>
        <w:t xml:space="preserve">For the purpose of the computation of property tax</w:t>
      </w:r>
      <w:r>
        <w:rPr>
          <w:u w:val="single"/>
        </w:rPr>
        <w:t xml:space="preserve">:</w:t>
      </w:r>
    </w:p>
    <w:p w:rsidR="003F3435" w:rsidRDefault="0032493E">
      <w:pPr>
        <w:spacing w:line="480" w:lineRule="auto"/>
        <w:ind w:firstLine="1440"/>
        <w:jc w:val="both"/>
      </w:pPr>
      <w:r>
        <w:rPr>
          <w:u w:val="single"/>
        </w:rPr>
        <w:t xml:space="preserve">(1)</w:t>
      </w:r>
      <w:r>
        <w:t xml:space="preserve"> </w:t>
      </w:r>
      <w:r>
        <w:t xml:space="preserve">[</w:t>
      </w:r>
      <w:r>
        <w:rPr>
          <w:strike/>
        </w:rPr>
        <w:t xml:space="preserve">,</w:t>
      </w:r>
      <w:r>
        <w:t xml:space="preserve">]</w:t>
      </w:r>
      <w:r xml:space="preserve">
        <w:t> </w:t>
      </w:r>
      <w:r xml:space="preserve">
        <w:t> </w:t>
      </w:r>
      <w:r>
        <w:t xml:space="preserve">the market value of a dealer's heavy equipment inventory on January 1 is the total annual sales, less sales to dealers, fleet transactions, and subsequent sales, for the 12-month period corresponding to the preceding tax year, divided by 12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sale is considered to occur when possession of an item of heavy equipment is transferred from the dealer to the purchaser</w:t>
      </w:r>
      <w:r>
        <w:t xml:space="preserve">.</w:t>
      </w:r>
    </w:p>
    <w:p w:rsidR="003F3435" w:rsidRDefault="0032493E">
      <w:pPr>
        <w:spacing w:line="480" w:lineRule="auto"/>
        <w:ind w:firstLine="720"/>
        <w:jc w:val="both"/>
      </w:pPr>
      <w:r>
        <w:t xml:space="preserve">(e)</w:t>
      </w:r>
      <w:r xml:space="preserve">
        <w:t> </w:t>
      </w:r>
      <w:r xml:space="preserve">
        <w:t> </w:t>
      </w:r>
      <w:r>
        <w:t xml:space="preserve">A dealer is presumed to be an owner of a dealer's heavy equipment inventory on January 1 if, in the 12-month period ending on December 31 of the preceding year, the dealer sold[</w:t>
      </w:r>
      <w:r>
        <w:rPr>
          <w:strike/>
        </w:rPr>
        <w:t xml:space="preserve">, leased, or rented</w:t>
      </w:r>
      <w:r>
        <w:t xml:space="preserve">] an item of heavy equipment to a person other than a dealer.</w:t>
      </w:r>
      <w:r xml:space="preserve">
        <w:t> </w:t>
      </w:r>
      <w:r xml:space="preserve">
        <w:t> </w:t>
      </w:r>
      <w:r>
        <w:t xml:space="preserve">The presumption is not rebutted by the fact that a dealer has no item of heavy equipment physically on hand for sale from the dealer's heavy equipment inventory on January 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23.1242(b), (e), and (f), Tax Code, are amended to read as follows:</w:t>
      </w:r>
    </w:p>
    <w:p w:rsidR="003F3435" w:rsidRDefault="0032493E">
      <w:pPr>
        <w:spacing w:line="480" w:lineRule="auto"/>
        <w:ind w:firstLine="720"/>
        <w:jc w:val="both"/>
      </w:pPr>
      <w:r>
        <w:t xml:space="preserve">(b)</w:t>
      </w:r>
      <w:r xml:space="preserve">
        <w:t> </w:t>
      </w:r>
      <w:r xml:space="preserve">
        <w:t> </w:t>
      </w:r>
      <w:r>
        <w:t xml:space="preserve">Except for an item of heavy equipment sold to a dealer, an item of heavy equipment included in a fleet transaction, </w:t>
      </w:r>
      <w:r>
        <w:rPr>
          <w:u w:val="single"/>
        </w:rPr>
        <w:t xml:space="preserve">or</w:t>
      </w:r>
      <w:r>
        <w:t xml:space="preserve"> an item of heavy equipment that is the subject of a subsequent sale, [</w:t>
      </w:r>
      <w:r>
        <w:rPr>
          <w:strike/>
        </w:rPr>
        <w:t xml:space="preserve">or an item of heavy equipment that is subject to a lease or rental,</w:t>
      </w:r>
      <w:r>
        <w:t xml:space="preserve">] an owner or a person who has agreed by contract to pay the owner's current year property taxes levied against the owner's heavy equipment inventory shall assign a unit property tax to each item of heavy equipment sold from a dealer's heavy equipment inventory.</w:t>
      </w:r>
      <w:r xml:space="preserve">
        <w:t> </w:t>
      </w:r>
      <w:r xml:space="preserve">
        <w:t> </w:t>
      </w:r>
      <w:r>
        <w:t xml:space="preserve">[</w:t>
      </w:r>
      <w:r>
        <w:rPr>
          <w:strike/>
        </w:rPr>
        <w:t xml:space="preserve">In the case of a lease or rental, the owner shall assign a unit property tax to each item of heavy equipment leased or rented.</w:t>
      </w:r>
      <w:r>
        <w:t xml:space="preserve">]</w:t>
      </w:r>
      <w:r xml:space="preserve">
        <w:t> </w:t>
      </w:r>
      <w:r xml:space="preserve">
        <w:t> </w:t>
      </w:r>
      <w:r>
        <w:t xml:space="preserve">The unit property tax of each item of heavy equipment is determined by multiplying the sales price of the item [</w:t>
      </w:r>
      <w:r>
        <w:rPr>
          <w:strike/>
        </w:rPr>
        <w:t xml:space="preserve">or the monthly lease or rental payment received for the item, as applicable,</w:t>
      </w:r>
      <w:r>
        <w:t xml:space="preserve">] by the unit property tax factor.</w:t>
      </w:r>
      <w:r xml:space="preserve">
        <w:t> </w:t>
      </w:r>
      <w:r xml:space="preserve">
        <w:t> </w:t>
      </w:r>
      <w:r>
        <w:t xml:space="preserve">[</w:t>
      </w:r>
      <w:r>
        <w:rPr>
          <w:strike/>
        </w:rPr>
        <w:t xml:space="preserve">If the transaction is a lease or rental, the owner shall collect the unit property tax from the lessee or renter at the time the lessee or renter submits payment for the lease or rental.</w:t>
      </w:r>
      <w:r xml:space="preserve">
        <w:rPr>
          <w:strike/>
        </w:rPr>
        <w:t> </w:t>
      </w:r>
      <w:r xml:space="preserve">
        <w:rPr>
          <w:strike/>
        </w:rPr>
        <w:t> </w:t>
      </w:r>
      <w:r>
        <w:rPr>
          <w:strike/>
        </w:rPr>
        <w:t xml:space="preserve">The owner of the equipment shall state the amount of the unit property tax assigned as a separate line item on an invoice.</w:t>
      </w:r>
      <w:r>
        <w:t xml:space="preserve">]</w:t>
      </w:r>
      <w:r xml:space="preserve">
        <w:t> </w:t>
      </w:r>
      <w:r xml:space="preserve">
        <w:t> </w:t>
      </w:r>
      <w:r>
        <w:t xml:space="preserve">On or before the 20th day of each month the owner shall, together with the statement filed by the owner as required by this section, deposit with the collector an amount equal to the total of unit property tax assigned to all items of heavy equipment sold[</w:t>
      </w:r>
      <w:r>
        <w:rPr>
          <w:strike/>
        </w:rPr>
        <w:t xml:space="preserve">, leased, or rented</w:t>
      </w:r>
      <w:r>
        <w:t xml:space="preserve">] from the dealer's heavy equipment inventory in the preceding month to which a unit property tax was assigned.</w:t>
      </w:r>
      <w:r xml:space="preserve">
        <w:t> </w:t>
      </w:r>
      <w:r xml:space="preserve">
        <w:t> </w:t>
      </w:r>
      <w:r>
        <w:t xml:space="preserve">The money shall be deposited by the collector to the credit of the owner's escrow account for prepayment of property taxes as provided by this section.</w:t>
      </w:r>
      <w:r xml:space="preserve">
        <w:t> </w:t>
      </w:r>
      <w:r xml:space="preserve">
        <w:t> </w:t>
      </w:r>
      <w:r>
        <w:t xml:space="preserve">An escrow account required by this section is used to pay property taxes levied against the dealer's heavy equipment inventory, and the owner shall fund the escrow account as provided by this subsection.</w:t>
      </w:r>
    </w:p>
    <w:p w:rsidR="003F3435" w:rsidRDefault="0032493E">
      <w:pPr>
        <w:spacing w:line="480" w:lineRule="auto"/>
        <w:ind w:firstLine="720"/>
        <w:jc w:val="both"/>
      </w:pPr>
      <w:r>
        <w:t xml:space="preserve">(e)</w:t>
      </w:r>
      <w:r xml:space="preserve">
        <w:t> </w:t>
      </w:r>
      <w:r xml:space="preserve">
        <w:t> </w:t>
      </w:r>
      <w:r>
        <w:t xml:space="preserve">The comptroller by rule shall adopt a dealer's heavy equipment inventory tax statement form.</w:t>
      </w:r>
      <w:r xml:space="preserve">
        <w:t> </w:t>
      </w:r>
      <w:r xml:space="preserve">
        <w:t> </w:t>
      </w:r>
      <w:r>
        <w:t xml:space="preserve">Each month, a dealer shall complete the form regardless of whether an item of heavy equipment is sold[</w:t>
      </w:r>
      <w:r>
        <w:rPr>
          <w:strike/>
        </w:rPr>
        <w:t xml:space="preserve">, leased, or rented</w:t>
      </w:r>
      <w:r>
        <w:t xml:space="preserve">].</w:t>
      </w:r>
      <w:r xml:space="preserve">
        <w:t> </w:t>
      </w:r>
      <w:r xml:space="preserve">
        <w:t> </w:t>
      </w:r>
      <w:r>
        <w:t xml:space="preserve">A dealer may use no other form for that purpose.</w:t>
      </w:r>
      <w:r xml:space="preserve">
        <w:t> </w:t>
      </w:r>
      <w:r xml:space="preserve">
        <w:t> </w:t>
      </w:r>
      <w:r>
        <w:t xml:space="preserve">The statement may include the information the comptroller considers appropriate but shall include at least the following:</w:t>
      </w:r>
    </w:p>
    <w:p w:rsidR="003F3435" w:rsidRDefault="0032493E">
      <w:pPr>
        <w:spacing w:line="480" w:lineRule="auto"/>
        <w:ind w:firstLine="1440"/>
        <w:jc w:val="both"/>
      </w:pPr>
      <w:r>
        <w:t xml:space="preserve">(1)</w:t>
      </w:r>
      <w:r xml:space="preserve">
        <w:t> </w:t>
      </w:r>
      <w:r xml:space="preserve">
        <w:t> </w:t>
      </w:r>
      <w:r>
        <w:t xml:space="preserve">a description of each item of heavy equipment sold, [</w:t>
      </w:r>
      <w:r>
        <w:rPr>
          <w:strike/>
        </w:rPr>
        <w:t xml:space="preserve">leased, or rented</w:t>
      </w:r>
      <w:r>
        <w:t xml:space="preserve">] including any unique identification or serial number affixed to the item by the manufacturer;</w:t>
      </w:r>
    </w:p>
    <w:p w:rsidR="003F3435" w:rsidRDefault="0032493E">
      <w:pPr>
        <w:spacing w:line="480" w:lineRule="auto"/>
        <w:ind w:firstLine="1440"/>
        <w:jc w:val="both"/>
      </w:pPr>
      <w:r>
        <w:t xml:space="preserve">(2)</w:t>
      </w:r>
      <w:r xml:space="preserve">
        <w:t> </w:t>
      </w:r>
      <w:r xml:space="preserve">
        <w:t> </w:t>
      </w:r>
      <w:r>
        <w:t xml:space="preserve">the sales price of [</w:t>
      </w:r>
      <w:r>
        <w:rPr>
          <w:strike/>
        </w:rPr>
        <w:t xml:space="preserve">or lease or rental payment received for</w:t>
      </w:r>
      <w:r>
        <w:t xml:space="preserve">] the item of heavy equipment[</w:t>
      </w:r>
      <w:r>
        <w:rPr>
          <w:strike/>
        </w:rPr>
        <w:t xml:space="preserve">, as applicable</w:t>
      </w:r>
      <w:r>
        <w:t xml:space="preserve">];</w:t>
      </w:r>
    </w:p>
    <w:p w:rsidR="003F3435" w:rsidRDefault="0032493E">
      <w:pPr>
        <w:spacing w:line="480" w:lineRule="auto"/>
        <w:ind w:firstLine="1440"/>
        <w:jc w:val="both"/>
      </w:pPr>
      <w:r>
        <w:t xml:space="preserve">(3)</w:t>
      </w:r>
      <w:r xml:space="preserve">
        <w:t> </w:t>
      </w:r>
      <w:r xml:space="preserve">
        <w:t> </w:t>
      </w:r>
      <w:r>
        <w:t xml:space="preserve">the unit property tax of the item of heavy equipment, if any; and</w:t>
      </w:r>
    </w:p>
    <w:p w:rsidR="003F3435" w:rsidRDefault="0032493E">
      <w:pPr>
        <w:spacing w:line="480" w:lineRule="auto"/>
        <w:ind w:firstLine="1440"/>
        <w:jc w:val="both"/>
      </w:pPr>
      <w:r>
        <w:t xml:space="preserve">(4)</w:t>
      </w:r>
      <w:r xml:space="preserve">
        <w:t> </w:t>
      </w:r>
      <w:r xml:space="preserve">
        <w:t> </w:t>
      </w:r>
      <w:r>
        <w:t xml:space="preserve">the reason no unit property tax is assigned if no unit property tax is assigned.</w:t>
      </w:r>
    </w:p>
    <w:p w:rsidR="003F3435" w:rsidRDefault="0032493E">
      <w:pPr>
        <w:spacing w:line="480" w:lineRule="auto"/>
        <w:ind w:firstLine="720"/>
        <w:jc w:val="both"/>
      </w:pPr>
      <w:r>
        <w:t xml:space="preserve">(f)</w:t>
      </w:r>
      <w:r xml:space="preserve">
        <w:t> </w:t>
      </w:r>
      <w:r xml:space="preserve">
        <w:t> </w:t>
      </w:r>
      <w:r>
        <w:t xml:space="preserve">On or before the 20th day of each month, a dealer shall file with the collector the statement covering the sale[</w:t>
      </w:r>
      <w:r>
        <w:rPr>
          <w:strike/>
        </w:rPr>
        <w:t xml:space="preserve">, lease, or rental</w:t>
      </w:r>
      <w:r>
        <w:t xml:space="preserve">] of each item of heavy equipment sold[</w:t>
      </w:r>
      <w:r>
        <w:rPr>
          <w:strike/>
        </w:rPr>
        <w:t xml:space="preserve">, leased, or rented</w:t>
      </w:r>
      <w:r>
        <w:t xml:space="preserve">] by the dealer in the preceding month.</w:t>
      </w:r>
      <w:r xml:space="preserve">
        <w:t> </w:t>
      </w:r>
      <w:r xml:space="preserve">
        <w:t> </w:t>
      </w:r>
      <w:r>
        <w:t xml:space="preserve">On or before the 20th day of a month following a month in which a dealer does not sell[</w:t>
      </w:r>
      <w:r>
        <w:rPr>
          <w:strike/>
        </w:rPr>
        <w:t xml:space="preserve">, lease, or rent</w:t>
      </w:r>
      <w:r>
        <w:t xml:space="preserve">] an item of heavy equipment, the dealer must file the statement with the collector and indicate that no sales[</w:t>
      </w:r>
      <w:r>
        <w:rPr>
          <w:strike/>
        </w:rPr>
        <w:t xml:space="preserve">, leases, or rentals</w:t>
      </w:r>
      <w:r>
        <w:t xml:space="preserve">] were made in the prior month.</w:t>
      </w:r>
      <w:r xml:space="preserve">
        <w:t> </w:t>
      </w:r>
      <w:r xml:space="preserve">
        <w:t> </w:t>
      </w:r>
      <w:r>
        <w:t xml:space="preserve">A dealer shall file a copy of the statement with the chief appraiser and retain documentation relating to the disposition of each item of heavy equipment sold [</w:t>
      </w:r>
      <w:r>
        <w:rPr>
          <w:strike/>
        </w:rPr>
        <w:t xml:space="preserve">and the lease or rental of each item of heavy equipment</w:t>
      </w:r>
      <w:r>
        <w:t xml:space="preserve">].</w:t>
      </w:r>
      <w:r xml:space="preserve">
        <w:t> </w:t>
      </w:r>
      <w:r xml:space="preserve">
        <w:t> </w:t>
      </w:r>
      <w:r>
        <w:t xml:space="preserve">A chief appraiser or collector may examine documents held by a dealer as provided by this subsection in the same manner, and subject to the same conditions, as provided by Section 23.1241(g).</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151, Tax Code, is amended by adding Section 151.0023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151.0023.</w:t>
      </w:r>
      <w:r>
        <w:rPr>
          <w:u w:val="single"/>
        </w:rPr>
        <w:t xml:space="preserve"> </w:t>
      </w:r>
      <w:r>
        <w:rPr>
          <w:u w:val="single"/>
        </w:rPr>
        <w:t xml:space="preserve"> </w:t>
      </w:r>
      <w:r>
        <w:rPr>
          <w:u w:val="single"/>
        </w:rPr>
        <w:t xml:space="preserve">"ACCOUNTING AND AUDIT SERVICES".  "Accounting and audit services" means the making and recording of business financial records and statements, the creation and implementation of accounting or bookkeeping systems, cost accounting or bookkeeping services, and services provided by a certified public accountant, enrolled agent, or bookkeeping firm in connection with the preparation of financial and auditing reports.  The term includes financial planning services, tax return preparation, and budgeting services.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151.0028, Tax Code, is amended to read as follows:</w:t>
      </w:r>
    </w:p>
    <w:p w:rsidR="003F3435" w:rsidRDefault="0032493E">
      <w:pPr>
        <w:spacing w:line="480" w:lineRule="auto"/>
        <w:ind w:firstLine="720"/>
        <w:jc w:val="both"/>
      </w:pPr>
      <w:r>
        <w:t xml:space="preserve">Sec.</w:t>
      </w:r>
      <w:r xml:space="preserve">
        <w:t> </w:t>
      </w:r>
      <w:r>
        <w:t xml:space="preserve">151.0028.</w:t>
      </w:r>
      <w:r xml:space="preserve">
        <w:t> </w:t>
      </w:r>
      <w:r xml:space="preserve">
        <w:t> </w:t>
      </w:r>
      <w:r>
        <w:t xml:space="preserve">"AMUSEMENT SERVICES".  (a)  "Amusement services" means the provision of amusement, entertainment, </w:t>
      </w:r>
      <w:r>
        <w:rPr>
          <w:u w:val="single"/>
        </w:rPr>
        <w:t xml:space="preserve">tanning,</w:t>
      </w:r>
      <w:r>
        <w:t xml:space="preserve"> or recreation, but does not include the provision of educational or health services if prescribed by a licensed practitioner of the healing arts for the primary purpose of education or health maintenance or improvement.</w:t>
      </w:r>
    </w:p>
    <w:p w:rsidR="003F3435" w:rsidRDefault="0032493E">
      <w:pPr>
        <w:spacing w:line="480" w:lineRule="auto"/>
        <w:ind w:firstLine="720"/>
        <w:jc w:val="both"/>
      </w:pPr>
      <w:r>
        <w:t xml:space="preserve">(b)</w:t>
      </w:r>
      <w:r xml:space="preserve">
        <w:t> </w:t>
      </w:r>
      <w:r xml:space="preserve">
        <w:t> </w:t>
      </w:r>
      <w:r>
        <w:t xml:space="preserve">"Amusement services" includes membership in a private club or organization that provides entertainment, </w:t>
      </w:r>
      <w:r>
        <w:rPr>
          <w:u w:val="single"/>
        </w:rPr>
        <w:t xml:space="preserve">tanning,</w:t>
      </w:r>
      <w:r>
        <w:t xml:space="preserve"> recreational, sports, dining, or social facilities to its members.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151, Tax Code, is amended by adding Sections 151.0029, 151.00295, 151.00352, 151.00365, 151.00375, and 151.00378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151.0029.</w:t>
      </w:r>
      <w:r>
        <w:rPr>
          <w:u w:val="single"/>
        </w:rPr>
        <w:t xml:space="preserve"> </w:t>
      </w:r>
      <w:r>
        <w:rPr>
          <w:u w:val="single"/>
        </w:rPr>
        <w:t xml:space="preserve"> </w:t>
      </w:r>
      <w:r>
        <w:rPr>
          <w:u w:val="single"/>
        </w:rPr>
        <w:t xml:space="preserve">"AUTOMOTIVE SERVICES". </w:t>
      </w:r>
      <w:r>
        <w:rPr>
          <w:u w:val="single"/>
        </w:rPr>
        <w:t xml:space="preserve"> </w:t>
      </w:r>
      <w:r>
        <w:rPr>
          <w:u w:val="single"/>
        </w:rPr>
        <w:t xml:space="preserve">"Automotive services" means services performed on or to a motor vehicle, including washing, waxing, painting, lubrication, rustproofing, and undercoating.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151.00295.</w:t>
      </w:r>
      <w:r>
        <w:rPr>
          <w:u w:val="single"/>
        </w:rPr>
        <w:t xml:space="preserve"> </w:t>
      </w:r>
      <w:r>
        <w:rPr>
          <w:u w:val="single"/>
        </w:rPr>
        <w:t xml:space="preserve"> </w:t>
      </w:r>
      <w:r>
        <w:rPr>
          <w:u w:val="single"/>
        </w:rPr>
        <w:t xml:space="preserve">"BARBERING OR COSMETOLOGY SERVICES". </w:t>
      </w:r>
      <w:r>
        <w:rPr>
          <w:u w:val="single"/>
        </w:rPr>
        <w:t xml:space="preserve"> </w:t>
      </w:r>
      <w:r>
        <w:rPr>
          <w:u w:val="single"/>
        </w:rPr>
        <w:t xml:space="preserve">"Barbering or cosmetology services" means acts or activities that constitute "barbering," as that term is defined by Section 1601.002, Occupations Code, or "cosmetology," as that term is defined by Section 1602.002, Occupations Code, and any other act or activity provided to a client of a person who holds a license, certificate, permit, or other credential issued under Chapter 1601, 1602, or 1603, Occupations Code, authorizing the person to practice or perform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151.00352.</w:t>
      </w:r>
      <w:r>
        <w:rPr>
          <w:u w:val="single"/>
        </w:rPr>
        <w:t xml:space="preserve"> </w:t>
      </w:r>
      <w:r>
        <w:rPr>
          <w:u w:val="single"/>
        </w:rPr>
        <w:t xml:space="preserve"> </w:t>
      </w:r>
      <w:r>
        <w:rPr>
          <w:u w:val="single"/>
        </w:rPr>
        <w:t xml:space="preserve">"DATING SERVICES". </w:t>
      </w:r>
      <w:r>
        <w:rPr>
          <w:u w:val="single"/>
        </w:rPr>
        <w:t xml:space="preserve"> </w:t>
      </w:r>
      <w:r>
        <w:rPr>
          <w:u w:val="single"/>
        </w:rPr>
        <w:t xml:space="preserve">"Dating services" means services to arrange romantic or social dates between individuals, to offer potential romantic or social dates to individuals, or to allow individuals to contact other individuals for the purpose of arranging romantic or social dates.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151.00365.</w:t>
      </w:r>
      <w:r>
        <w:rPr>
          <w:u w:val="single"/>
        </w:rPr>
        <w:t xml:space="preserve"> </w:t>
      </w:r>
      <w:r>
        <w:rPr>
          <w:u w:val="single"/>
        </w:rPr>
        <w:t xml:space="preserve"> </w:t>
      </w:r>
      <w:r>
        <w:rPr>
          <w:u w:val="single"/>
        </w:rPr>
        <w:t xml:space="preserve">"DEBT MANAGEMENT SERVICES". </w:t>
      </w:r>
      <w:r>
        <w:rPr>
          <w:u w:val="single"/>
        </w:rPr>
        <w:t xml:space="preserve"> </w:t>
      </w:r>
      <w:r>
        <w:rPr>
          <w:u w:val="single"/>
        </w:rPr>
        <w:t xml:space="preserve">"Debt management services" means acts or activities that constitute a "debt management service," as that term is defined by Section 394.202, Finance Code, and any other act or activity provided to a client of a provider, as that term is defined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151.00375.</w:t>
      </w:r>
      <w:r>
        <w:rPr>
          <w:u w:val="single"/>
        </w:rPr>
        <w:t xml:space="preserve"> </w:t>
      </w:r>
      <w:r>
        <w:rPr>
          <w:u w:val="single"/>
        </w:rPr>
        <w:t xml:space="preserve"> </w:t>
      </w:r>
      <w:r>
        <w:rPr>
          <w:u w:val="single"/>
        </w:rPr>
        <w:t xml:space="preserve">"FUNERAL SERVICES". </w:t>
      </w:r>
      <w:r>
        <w:rPr>
          <w:u w:val="single"/>
        </w:rPr>
        <w:t xml:space="preserve"> </w:t>
      </w:r>
      <w:r>
        <w:rPr>
          <w:u w:val="single"/>
        </w:rPr>
        <w:t xml:space="preserve">"Funeral services" means acts or activities that constitute "funeral directing," as that term is defined by Section 651.001, Occupations Code, and services provided by a funeral director, embalmer, or funeral establishment, as those terms are defined by that section, or by an employee of one of those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151.00378.</w:t>
      </w:r>
      <w:r>
        <w:rPr>
          <w:u w:val="single"/>
        </w:rPr>
        <w:t xml:space="preserve"> </w:t>
      </w:r>
      <w:r>
        <w:rPr>
          <w:u w:val="single"/>
        </w:rPr>
        <w:t xml:space="preserve"> </w:t>
      </w:r>
      <w:r>
        <w:rPr>
          <w:u w:val="single"/>
        </w:rPr>
        <w:t xml:space="preserve">"HUNTING OR FISHING GUIDE SERVICES". </w:t>
      </w:r>
      <w:r>
        <w:rPr>
          <w:u w:val="single"/>
        </w:rPr>
        <w:t xml:space="preserve"> </w:t>
      </w:r>
      <w:r>
        <w:rPr>
          <w:u w:val="single"/>
        </w:rPr>
        <w:t xml:space="preserve">"Hunting or fishing guide services" means guiding a person who is hunting or fishing.</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Section 151.0038, Tax Code, is amended to read as follows:</w:t>
      </w:r>
    </w:p>
    <w:p w:rsidR="003F3435" w:rsidRDefault="0032493E">
      <w:pPr>
        <w:spacing w:line="480" w:lineRule="auto"/>
        <w:ind w:firstLine="720"/>
        <w:jc w:val="both"/>
      </w:pPr>
      <w:r>
        <w:t xml:space="preserve">Sec.</w:t>
      </w:r>
      <w:r xml:space="preserve">
        <w:t> </w:t>
      </w:r>
      <w:r>
        <w:t xml:space="preserve">151.0038.</w:t>
      </w:r>
      <w:r xml:space="preserve">
        <w:t> </w:t>
      </w:r>
      <w:r xml:space="preserve">
        <w:t> </w:t>
      </w:r>
      <w:r>
        <w:t xml:space="preserve">"INFORMATION </w:t>
      </w:r>
      <w:r>
        <w:rPr>
          <w:u w:val="single"/>
        </w:rPr>
        <w:t xml:space="preserve">SERVICES"</w:t>
      </w:r>
      <w:r>
        <w:t xml:space="preserve"> </w:t>
      </w:r>
      <w:r>
        <w:t xml:space="preserve">[</w:t>
      </w:r>
      <w:r>
        <w:rPr>
          <w:strike/>
        </w:rPr>
        <w:t xml:space="preserve">SERVICE"</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151.0038(b), Tax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"newspaper" </w:t>
      </w:r>
      <w:r>
        <w:rPr>
          <w:u w:val="single"/>
        </w:rPr>
        <w:t xml:space="preserve">means a publication that is printed on newsprint, the average sales price of which for each copy over a 30-day period does not exceed $3, and that is printed and distributed at a daily, weekly, or other short interval for the dissemination of news of a general character and of a general interest. </w:t>
      </w:r>
      <w:r>
        <w:rPr>
          <w:u w:val="single"/>
        </w:rPr>
        <w:t xml:space="preserve"> </w:t>
      </w:r>
      <w:r>
        <w:rPr>
          <w:u w:val="single"/>
        </w:rPr>
        <w:t xml:space="preserve">"Newspaper" does not include a magazine, handbill, circular, flyer, sales catalog, or similar printed item unless the printed item is printed for distribution as a part of a newspaper and is actually distributed as a part of a newspaper. </w:t>
      </w:r>
      <w:r>
        <w:rPr>
          <w:u w:val="single"/>
        </w:rPr>
        <w:t xml:space="preserve"> </w:t>
      </w:r>
      <w:r>
        <w:rPr>
          <w:u w:val="single"/>
        </w:rPr>
        <w:t xml:space="preserve">For the purposes of this section, an advertisement is news of a general character and of a general interest. </w:t>
      </w:r>
      <w:r>
        <w:rPr>
          <w:u w:val="single"/>
        </w:rPr>
        <w:t xml:space="preserve"> </w:t>
      </w:r>
      <w:r>
        <w:rPr>
          <w:u w:val="single"/>
        </w:rPr>
        <w:t xml:space="preserve">Notwithstanding any other provision of this subsection, "newspaper"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publication containing articles and essays of general interest by various writers and advertisements that is produced for the operator of a licensed and certified carrier of persons and distributed by the operator to its customers during their travel on the carrier;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publication for the dissemination of news of a general character and of a general interest that is printed on newsprint and distributed to the general public free of charge at a daily, weekly, or other short interval</w:t>
      </w:r>
      <w:r>
        <w:t xml:space="preserve"> [</w:t>
      </w:r>
      <w:r>
        <w:rPr>
          <w:strike/>
        </w:rPr>
        <w:t xml:space="preserve">has the meaning assigned by Section 151.319(f)</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Subchapter A, Chapter 151, Tax Code, is amended by adding Sections 151.00391, 151.00425, 151.0044, and 151.00442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151.00391.</w:t>
      </w:r>
      <w:r>
        <w:rPr>
          <w:u w:val="single"/>
        </w:rPr>
        <w:t xml:space="preserve"> </w:t>
      </w:r>
      <w:r>
        <w:rPr>
          <w:u w:val="single"/>
        </w:rPr>
        <w:t xml:space="preserve"> </w:t>
      </w:r>
      <w:r>
        <w:rPr>
          <w:u w:val="single"/>
        </w:rPr>
        <w:t xml:space="preserve">"INTERIOR DESIGN OR INTERIOR DECORATING SERVICES". "Interior design or interior decorating services" means an act or activity provided by a person who represents that the person is a "registered interior designer" under Section 1053.151, Occupations Code, in connection with the act or activity or the selection or provision of advice regarding the selection of furnishings, materials, or finishing for a residential or commercial space.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151.00425.</w:t>
      </w:r>
      <w:r>
        <w:rPr>
          <w:u w:val="single"/>
        </w:rPr>
        <w:t xml:space="preserve"> </w:t>
      </w:r>
      <w:r>
        <w:rPr>
          <w:u w:val="single"/>
        </w:rPr>
        <w:t xml:space="preserve"> </w:t>
      </w:r>
      <w:r>
        <w:rPr>
          <w:u w:val="single"/>
        </w:rPr>
        <w:t xml:space="preserve">"MASSAGE THERAPY SERVICES". "Massage therapy services" means acts or activities that constitute "massage therapy," as that term is defined by Section 455.001, Occupations Code, and any other acts or activities performed for a massage therapist's client in relation to massage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151.0044.</w:t>
      </w:r>
      <w:r>
        <w:rPr>
          <w:u w:val="single"/>
        </w:rPr>
        <w:t xml:space="preserve"> </w:t>
      </w:r>
      <w:r>
        <w:rPr>
          <w:u w:val="single"/>
        </w:rPr>
        <w:t xml:space="preserve"> </w:t>
      </w:r>
      <w:r>
        <w:rPr>
          <w:u w:val="single"/>
        </w:rPr>
        <w:t xml:space="preserve">"PACKING SERVICES". "Packing services" means packing, crating, or wrapping. The term includes gift and package wrapping.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151.00442.</w:t>
      </w:r>
      <w:r>
        <w:rPr>
          <w:u w:val="single"/>
        </w:rPr>
        <w:t xml:space="preserve"> </w:t>
      </w:r>
      <w:r>
        <w:rPr>
          <w:u w:val="single"/>
        </w:rPr>
        <w:t xml:space="preserve"> </w:t>
      </w:r>
      <w:r>
        <w:rPr>
          <w:u w:val="single"/>
        </w:rPr>
        <w:t xml:space="preserve">"PERSONAL INSTRUCTION SERVICES". "Personal instruction services" means coaching or instruction in an individual skill, including dance, golf, or tennis.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151.0047, Tax Code, is amended to read as follows:</w:t>
      </w:r>
    </w:p>
    <w:p w:rsidR="003F3435" w:rsidRDefault="0032493E">
      <w:pPr>
        <w:spacing w:line="480" w:lineRule="auto"/>
        <w:ind w:firstLine="720"/>
        <w:jc w:val="both"/>
      </w:pPr>
      <w:r>
        <w:t xml:space="preserve">Sec.</w:t>
      </w:r>
      <w:r xml:space="preserve">
        <w:t> </w:t>
      </w:r>
      <w:r>
        <w:t xml:space="preserve">151.0047.</w:t>
      </w:r>
      <w:r xml:space="preserve">
        <w:t> </w:t>
      </w:r>
      <w:r xml:space="preserve">
        <w:t> </w:t>
      </w:r>
      <w:r>
        <w:t xml:space="preserve">"REAL PROPERTY </w:t>
      </w:r>
      <w:r>
        <w:rPr>
          <w:u w:val="single"/>
        </w:rPr>
        <w:t xml:space="preserve">CONSTRUCTION SERVICES"</w:t>
      </w:r>
      <w:r>
        <w:t xml:space="preserve"> [</w:t>
      </w:r>
      <w:r>
        <w:rPr>
          <w:strike/>
        </w:rPr>
        <w:t xml:space="preserve">REPAIR AND REMODELING"</w:t>
      </w:r>
      <w:r>
        <w:t xml:space="preserve">].  [</w:t>
      </w:r>
      <w:r>
        <w:rPr>
          <w:strike/>
        </w:rPr>
        <w:t xml:space="preserve">(a)</w:t>
      </w:r>
      <w:r>
        <w:t xml:space="preserve">]  "Real property </w:t>
      </w:r>
      <w:r>
        <w:rPr>
          <w:u w:val="single"/>
        </w:rPr>
        <w:t xml:space="preserve">construction services</w:t>
      </w:r>
      <w:r>
        <w:t xml:space="preserve"> [</w:t>
      </w:r>
      <w:r>
        <w:rPr>
          <w:strike/>
        </w:rPr>
        <w:t xml:space="preserve">repair and remodeling</w:t>
      </w:r>
      <w:r>
        <w:t xml:space="preserve">]" means the </w:t>
      </w:r>
      <w:r>
        <w:rPr>
          <w:u w:val="single"/>
        </w:rPr>
        <w:t xml:space="preserve">construction,</w:t>
      </w:r>
      <w:r>
        <w:t xml:space="preserve"> repair, restoration, remodeling, or modification of an improvement to real property [</w:t>
      </w:r>
      <w:r>
        <w:rPr>
          <w:strike/>
        </w:rPr>
        <w:t xml:space="preserve">other than: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structure or separate part of a structure used as a residence;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improvement immediately adjacent to a structure described by Subdivision (1) of this section and used in the residential occupancy of the structure or separate part of the structure by the person using the structure or part as a residence;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improvement to a manufacturing or processing production unit in a petrochemical refinery or chemical plant that provides increased capacity in the production unit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"Increased capacity" means the capability to produce: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additional products or services as measured by units per hour or units per year;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new product or service.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"Production unit" means a group of manufacturing and processing machines and ancillary equipment that together are necessary to create or produce a physical or chemical change beginning with the first processing of the raw material and ending with the finished product.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"New product" means a product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different product properties and a different commercial application than the product previously manufactured or processed by the production unit that produced the previous product;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not created by straining or purifying an existing product or by making cosmetic changes, such as adding or removing color or odor, to or from an existing product.</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151.006(a), Tax Code, is amended to read as follows:</w:t>
      </w:r>
    </w:p>
    <w:p w:rsidR="003F3435" w:rsidRDefault="0032493E">
      <w:pPr>
        <w:spacing w:line="480" w:lineRule="auto"/>
        <w:ind w:firstLine="720"/>
        <w:jc w:val="both"/>
      </w:pPr>
      <w:r>
        <w:t xml:space="preserve">(a)</w:t>
      </w:r>
      <w:r xml:space="preserve">
        <w:t> </w:t>
      </w:r>
      <w:r xml:space="preserve">
        <w:t> </w:t>
      </w:r>
      <w:r>
        <w:t xml:space="preserve">"Sale for resale" means a sale of:</w:t>
      </w:r>
    </w:p>
    <w:p w:rsidR="003F3435" w:rsidRDefault="0032493E">
      <w:pPr>
        <w:spacing w:line="480" w:lineRule="auto"/>
        <w:ind w:firstLine="1440"/>
        <w:jc w:val="both"/>
      </w:pPr>
      <w:r>
        <w:t xml:space="preserve">(1)</w:t>
      </w:r>
      <w:r xml:space="preserve">
        <w:t> </w:t>
      </w:r>
      <w:r xml:space="preserve">
        <w:t> </w:t>
      </w:r>
      <w:r>
        <w:t xml:space="preserve">tangible personal property or a taxable service to a purchaser who acquires the property or service for the purpose of reselling it with or as a taxable item as defined by Section 151.010 in the United States of America or a possession or territory of the United States of America or in the United Mexican States in the normal course of business in the form or condition in which it is acquired or as an attachment to or integral part of other tangible personal property or taxable service;</w:t>
      </w:r>
    </w:p>
    <w:p w:rsidR="003F3435" w:rsidRDefault="0032493E">
      <w:pPr>
        <w:spacing w:line="480" w:lineRule="auto"/>
        <w:ind w:firstLine="1440"/>
        <w:jc w:val="both"/>
      </w:pPr>
      <w:r>
        <w:t xml:space="preserve">(2)</w:t>
      </w:r>
      <w:r xml:space="preserve">
        <w:t> </w:t>
      </w:r>
      <w:r xml:space="preserve">
        <w:t> </w:t>
      </w:r>
      <w:r>
        <w:t xml:space="preserve">tangible personal property to a purchaser for the sole purpose of the purchaser's leasing or renting it in the United States of America or a possession or territory of the United States of America or in the United Mexican States in the normal course of business to another person, but not if incidental to the leasing or renting of real estate;</w:t>
      </w:r>
    </w:p>
    <w:p w:rsidR="003F3435" w:rsidRDefault="0032493E">
      <w:pPr>
        <w:spacing w:line="480" w:lineRule="auto"/>
        <w:ind w:firstLine="1440"/>
        <w:jc w:val="both"/>
      </w:pPr>
      <w:r>
        <w:t xml:space="preserve">(3)</w:t>
      </w:r>
      <w:r xml:space="preserve">
        <w:t> </w:t>
      </w:r>
      <w:r xml:space="preserve">
        <w:t> </w:t>
      </w:r>
      <w:r>
        <w:t xml:space="preserve">tangible personal property to a purchaser who acquires the property for the purpose of transferring it in the United States of America or a possession or territory of the United States of America or in the United Mexican States as an integral part of a taxable service;</w:t>
      </w:r>
    </w:p>
    <w:p w:rsidR="003F3435" w:rsidRDefault="0032493E">
      <w:pPr>
        <w:spacing w:line="480" w:lineRule="auto"/>
        <w:ind w:firstLine="1440"/>
        <w:jc w:val="both"/>
      </w:pPr>
      <w:r>
        <w:t xml:space="preserve">(4)</w:t>
      </w:r>
      <w:r xml:space="preserve">
        <w:t> </w:t>
      </w:r>
      <w:r xml:space="preserve">
        <w:t> </w:t>
      </w:r>
      <w:r>
        <w:t xml:space="preserve">a taxable service</w:t>
      </w:r>
      <w:r>
        <w:rPr>
          <w:u w:val="single"/>
        </w:rPr>
        <w:t xml:space="preserve">, other than a transport service,</w:t>
      </w:r>
      <w:r>
        <w:t xml:space="preserve"> performed on tangible personal property that is held for sale by the purchaser of the taxable service; or</w:t>
      </w:r>
    </w:p>
    <w:p w:rsidR="003F3435" w:rsidRDefault="0032493E">
      <w:pPr>
        <w:spacing w:line="480" w:lineRule="auto"/>
        <w:ind w:firstLine="1440"/>
        <w:jc w:val="both"/>
      </w:pPr>
      <w:r>
        <w:t xml:space="preserve">(5)</w:t>
      </w:r>
      <w:r xml:space="preserve">
        <w:t> </w:t>
      </w:r>
      <w:r xml:space="preserve">
        <w:t> </w:t>
      </w:r>
      <w:r>
        <w:t xml:space="preserve">except as provided by Subsection (c), tangible personal property to a purchaser who acquires the property for the purpose of transferring it as an integral part of performing a contract, or a subcontract of a contract, with the federal government only if the purchaser:</w:t>
      </w:r>
    </w:p>
    <w:p w:rsidR="003F3435" w:rsidRDefault="0032493E">
      <w:pPr>
        <w:spacing w:line="480" w:lineRule="auto"/>
        <w:ind w:firstLine="2160"/>
        <w:jc w:val="both"/>
      </w:pPr>
      <w:r>
        <w:t xml:space="preserve">(A)</w:t>
      </w:r>
      <w:r xml:space="preserve">
        <w:t> </w:t>
      </w:r>
      <w:r xml:space="preserve">
        <w:t> </w:t>
      </w:r>
      <w:r>
        <w:t xml:space="preserve">allocates and bills to the contract the cost of the property as a direct or indirect cost; and</w:t>
      </w:r>
    </w:p>
    <w:p w:rsidR="003F3435" w:rsidRDefault="0032493E">
      <w:pPr>
        <w:spacing w:line="480" w:lineRule="auto"/>
        <w:ind w:firstLine="2160"/>
        <w:jc w:val="both"/>
      </w:pPr>
      <w:r>
        <w:t xml:space="preserve">(B)</w:t>
      </w:r>
      <w:r xml:space="preserve">
        <w:t> </w:t>
      </w:r>
      <w:r xml:space="preserve">
        <w:t> </w:t>
      </w:r>
      <w:r>
        <w:t xml:space="preserve">transfers title to the property to the federal government under the contract and applicable federal acquisition regulations.</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the repair, maintenance, and restoration of a motor vehicle;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w:t>
      </w:r>
      <w:r>
        <w:rPr>
          <w:u w:val="single"/>
        </w:rPr>
        <w:t xml:space="preserve">construction services, except to the extent prohibited by Section 29, Article VIII, Texas Constitution</w:t>
      </w:r>
      <w:r>
        <w:t xml:space="preserve"> [</w:t>
      </w:r>
      <w:r>
        <w:rPr>
          <w:strike/>
        </w:rPr>
        <w:t xml:space="preserve">repair and remodeling</w:t>
      </w:r>
      <w:r>
        <w:t xml:space="preserve">];</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accounting and audit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automotive services;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barbering or cosmetology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dating services;</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debt management services;</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funeral services;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hunting or fishing guide services;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interior design or interior decorating services;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massage therapy services;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packing services;</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personal instruction services;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transport services; and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veterinary services</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A, Chapter 151, Tax Code, is amended by adding Sections 151.0108 and 151.013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151.0108.</w:t>
      </w:r>
      <w:r>
        <w:rPr>
          <w:u w:val="single"/>
        </w:rPr>
        <w:t xml:space="preserve"> </w:t>
      </w:r>
      <w:r>
        <w:rPr>
          <w:u w:val="single"/>
        </w:rPr>
        <w:t xml:space="preserve"> </w:t>
      </w:r>
      <w:r>
        <w:rPr>
          <w:u w:val="single"/>
        </w:rPr>
        <w:t xml:space="preserve">"TRANSPORT SERVICES".  "Transport services" means private mail or package delivery or courier service sold to a person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151.013.</w:t>
      </w:r>
      <w:r>
        <w:rPr>
          <w:u w:val="single"/>
        </w:rPr>
        <w:t xml:space="preserve"> </w:t>
      </w:r>
      <w:r>
        <w:rPr>
          <w:u w:val="single"/>
        </w:rPr>
        <w:t xml:space="preserve"> </w:t>
      </w:r>
      <w:r>
        <w:rPr>
          <w:u w:val="single"/>
        </w:rPr>
        <w:t xml:space="preserve">"VETERINARY SERVICES".  "Veterinary services" means an act or activity constituting the "practice of veterinary medicine," as that term is defined by Section 801.002, Occupations Code, and  any other act or activity provided to a veterinarian's client in relation to the practice of veterinary medicine.  The term also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prescribed medications, artificial insemination, breeding services, boarding, and training provided by a veterinarian or a person employed by a veterinarian;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tests performed on an animal or on tissue, fluids, or other substances removed from an animal in connection with diagnosis or treatment.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151.1551(a),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 exemption provided by:</w:t>
      </w:r>
    </w:p>
    <w:p w:rsidR="003F3435" w:rsidRDefault="0032493E">
      <w:pPr>
        <w:spacing w:line="480" w:lineRule="auto"/>
        <w:ind w:firstLine="1440"/>
        <w:jc w:val="both"/>
      </w:pPr>
      <w:r>
        <w:t xml:space="preserve">(1)</w:t>
      </w:r>
      <w:r xml:space="preserve">
        <w:t> </w:t>
      </w:r>
      <w:r xml:space="preserve">
        <w:t> </w:t>
      </w:r>
      <w:r>
        <w:t xml:space="preserve">Section 151.316(a)(6), (7), (8), (10), (11), (12), or (14);</w:t>
      </w:r>
    </w:p>
    <w:p w:rsidR="003F3435" w:rsidRDefault="0032493E">
      <w:pPr>
        <w:spacing w:line="480" w:lineRule="auto"/>
        <w:ind w:firstLine="1440"/>
        <w:jc w:val="both"/>
      </w:pPr>
      <w:r>
        <w:t xml:space="preserve">(2)</w:t>
      </w:r>
      <w:r xml:space="preserve">
        <w:t> </w:t>
      </w:r>
      <w:r xml:space="preserve">
        <w:t> </w:t>
      </w:r>
      <w:r>
        <w:t xml:space="preserve">Section 151.316(b) for tangible personal property used in the production of agricultural products for sale;</w:t>
      </w:r>
    </w:p>
    <w:p w:rsidR="003F3435" w:rsidRDefault="0032493E">
      <w:pPr>
        <w:spacing w:line="480" w:lineRule="auto"/>
        <w:ind w:firstLine="1440"/>
        <w:jc w:val="both"/>
      </w:pPr>
      <w:r>
        <w:t xml:space="preserve">(3)</w:t>
      </w:r>
      <w:r xml:space="preserve">
        <w:t> </w:t>
      </w:r>
      <w:r xml:space="preserve">
        <w:t> </w:t>
      </w:r>
      <w:r>
        <w:t xml:space="preserve">Section 151.3162(b) for tangible personal property used in the production of timber for sale;</w:t>
      </w:r>
    </w:p>
    <w:p w:rsidR="003F3435" w:rsidRDefault="0032493E">
      <w:pPr>
        <w:spacing w:line="480" w:lineRule="auto"/>
        <w:ind w:firstLine="1440"/>
        <w:jc w:val="both"/>
      </w:pPr>
      <w:r>
        <w:t xml:space="preserve">(4)</w:t>
      </w:r>
      <w:r xml:space="preserve">
        <w:t> </w:t>
      </w:r>
      <w:r xml:space="preserve">
        <w:t> </w:t>
      </w:r>
      <w:r>
        <w:t xml:space="preserve">Sections </w:t>
      </w:r>
      <w:r>
        <w:rPr>
          <w:u w:val="single"/>
        </w:rPr>
        <w:t xml:space="preserve">151.317(a)(4) and (10)</w:t>
      </w:r>
      <w:r>
        <w:t xml:space="preserve"> [</w:t>
      </w:r>
      <w:r>
        <w:rPr>
          <w:strike/>
        </w:rPr>
        <w:t xml:space="preserve">151.317(a)(5) and (11)</w:t>
      </w:r>
      <w:r>
        <w:t xml:space="preserve">] for electricity used in agriculture or timber operations; and</w:t>
      </w:r>
    </w:p>
    <w:p w:rsidR="003F3435" w:rsidRDefault="0032493E">
      <w:pPr>
        <w:spacing w:line="480" w:lineRule="auto"/>
        <w:ind w:firstLine="1440"/>
        <w:jc w:val="both"/>
      </w:pPr>
      <w:r>
        <w:t xml:space="preserve">(5)</w:t>
      </w:r>
      <w:r xml:space="preserve">
        <w:t> </w:t>
      </w:r>
      <w:r xml:space="preserve">
        <w:t> </w:t>
      </w:r>
      <w:r>
        <w:t xml:space="preserve">Section 151.3111 for services performed on tangible personal property exempted under Section 151.316(a)(6), (7), (8), (10), (11), or (12), 151.316(b), or 151.3162(b).</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hypodermic syringe or needle;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corrective lens and necessary and related supplies, if dispensed or prescribed by an ophthalmologist or optometrist;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specialized printing or signalling equipment used by the deaf for the purpose of enabling the deaf to communicate through the use of an ordinary telephone and all materials, paper, and printing ribbons used in that equipment;</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each of the following items if purchased for use by the blind to enable them to function more independently: a slate and stylus, print enlarger, light probe, magnifier, white cane, talking clock, large print terminal, talking terminal, or harness for guide dog;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hospital beds;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blood glucose monitoring test strips;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an adjustable eating utensil used to facilitate independent eating if purchased for use by a person, including a person who is elderly or physically disabled, has had a stroke, or is a burn victim, who does not have full use or control of the person's hands or arms;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subject to Subsection (d), a dietary supplement;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intravenous systems, supplies, and replacement parts designed or intended to be used in the diagnosis or treatment of humans.</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151.314(b), (c), (c-2), (c-3), and (d), Tax Code, are amended to read as follows:</w:t>
      </w:r>
    </w:p>
    <w:p w:rsidR="003F3435" w:rsidRDefault="0032493E">
      <w:pPr>
        <w:spacing w:line="480" w:lineRule="auto"/>
        <w:ind w:firstLine="720"/>
        <w:jc w:val="both"/>
      </w:pPr>
      <w:r>
        <w:t xml:space="preserve">(b)</w:t>
      </w:r>
      <w:r xml:space="preserve">
        <w:t> </w:t>
      </w:r>
      <w:r xml:space="preserve">
        <w:t> </w:t>
      </w:r>
      <w:r>
        <w:t xml:space="preserve">"Food products" shall include, except as otherwise provided herein, but shall not be limited to cereals and cereal products; milk and milk products[</w:t>
      </w:r>
      <w:r>
        <w:rPr>
          <w:strike/>
        </w:rPr>
        <w:t xml:space="preserve">, including ice cream</w:t>
      </w:r>
      <w:r>
        <w:t xml:space="preserve">]; oleomargarine; meat and meat products; poultry and poultry products; fish and fish products; eggs and egg products; vegetables and vegetable products; fruit and fruit products; spices, condiments, and salt; sugar and sugar products; coffee and coffee substitutes; tea; cocoa products; [</w:t>
      </w:r>
      <w:r>
        <w:rPr>
          <w:strike/>
        </w:rPr>
        <w:t xml:space="preserve">snack items;</w:t>
      </w:r>
      <w:r>
        <w:t xml:space="preserve">] or any combination of the above.</w:t>
      </w:r>
    </w:p>
    <w:p w:rsidR="003F3435" w:rsidRDefault="0032493E">
      <w:pPr>
        <w:spacing w:line="480" w:lineRule="auto"/>
        <w:ind w:firstLine="720"/>
        <w:jc w:val="both"/>
      </w:pPr>
      <w:r>
        <w:t xml:space="preserve">(c)</w:t>
      </w:r>
      <w:r xml:space="preserve">
        <w:t> </w:t>
      </w:r>
      <w:r xml:space="preserve">
        <w:t> </w:t>
      </w:r>
      <w:r>
        <w:t xml:space="preserve">"Food products" shall not include:</w:t>
      </w:r>
    </w:p>
    <w:p w:rsidR="003F3435" w:rsidRDefault="0032493E">
      <w:pPr>
        <w:spacing w:line="480" w:lineRule="auto"/>
        <w:ind w:firstLine="1440"/>
        <w:jc w:val="both"/>
      </w:pPr>
      <w:r>
        <w:t xml:space="preserve">(1)</w:t>
      </w:r>
      <w:r xml:space="preserve">
        <w:t> </w:t>
      </w:r>
      <w:r xml:space="preserve">
        <w:t> </w:t>
      </w:r>
      <w:r>
        <w:t xml:space="preserve">drugs, medicines, tonics, vitamins, dietary supplements, and medicinal preparations in any form;</w:t>
      </w:r>
    </w:p>
    <w:p w:rsidR="003F3435" w:rsidRDefault="0032493E">
      <w:pPr>
        <w:spacing w:line="480" w:lineRule="auto"/>
        <w:ind w:firstLine="1440"/>
        <w:jc w:val="both"/>
      </w:pPr>
      <w:r>
        <w:t xml:space="preserve">(2)</w:t>
      </w:r>
      <w:r xml:space="preserve">
        <w:t> </w:t>
      </w:r>
      <w:r xml:space="preserve">
        <w:t> </w:t>
      </w:r>
      <w:r>
        <w:t xml:space="preserve">carbonated and noncarbonated packaged soft drinks, which are nonalcoholic beverages that contain natural or artificial sweeteners;</w:t>
      </w:r>
    </w:p>
    <w:p w:rsidR="003F3435" w:rsidRDefault="0032493E">
      <w:pPr>
        <w:spacing w:line="480" w:lineRule="auto"/>
        <w:ind w:firstLine="1440"/>
        <w:jc w:val="both"/>
      </w:pPr>
      <w:r>
        <w:t xml:space="preserve">(3)</w:t>
      </w:r>
      <w:r xml:space="preserve">
        <w:t> </w:t>
      </w:r>
      <w:r xml:space="preserve">
        <w:t> </w:t>
      </w:r>
      <w:r>
        <w:t xml:space="preserve">ice;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candy</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bakery items;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snack items</w:t>
      </w:r>
      <w:r>
        <w:t xml:space="preserve">.</w:t>
      </w:r>
    </w:p>
    <w:p w:rsidR="003F3435" w:rsidRDefault="0032493E">
      <w:pPr>
        <w:spacing w:line="480" w:lineRule="auto"/>
        <w:ind w:firstLine="720"/>
        <w:jc w:val="both"/>
      </w:pPr>
      <w:r>
        <w:t xml:space="preserve">(c-2)</w:t>
      </w:r>
      <w:r xml:space="preserve">
        <w:t> </w:t>
      </w:r>
      <w:r xml:space="preserve">
        <w:t> </w:t>
      </w:r>
      <w:r>
        <w:t xml:space="preserve">The exemption provided by Subsection (a) does not include the following prepared food: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except as provided by Subsection (c-3)(1),</w:t>
      </w:r>
      <w:r>
        <w:t xml:space="preserve">] food, food products, and drinks, including meals, milk and milk products, fruit and fruit products, sandwiches, salads, processed meats and seafoods, </w:t>
      </w:r>
      <w:r>
        <w:rPr>
          <w:u w:val="single"/>
        </w:rPr>
        <w:t xml:space="preserve">and</w:t>
      </w:r>
      <w:r>
        <w:t xml:space="preserve"> vegetable juice[</w:t>
      </w:r>
      <w:r>
        <w:rPr>
          <w:strike/>
        </w:rPr>
        <w:t xml:space="preserve">, and ice cream in cones or small cups,</w:t>
      </w:r>
      <w:r>
        <w:t xml:space="preserve">] served, prepared, or sold ready for immediate consumption by restaurants, lunch counters, cafeterias, delis, vending machines, hotels, or like places of business or sold ready for immediate consumption from pushcarts, motor vehicles, or any other form of vehicle;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(c-3)(1),</w:t>
      </w:r>
      <w:r>
        <w:t xml:space="preserve">] food sold in a heated state or heated by the seller; or</w:t>
      </w:r>
    </w:p>
    <w:p w:rsidR="003F3435" w:rsidRDefault="0032493E">
      <w:pPr>
        <w:spacing w:line="480" w:lineRule="auto"/>
        <w:ind w:firstLine="1440"/>
        <w:jc w:val="both"/>
      </w:pPr>
      <w:r>
        <w:t xml:space="preserve">(3)</w:t>
      </w:r>
      <w:r xml:space="preserve">
        <w:t> </w:t>
      </w:r>
      <w:r xml:space="preserve">
        <w:t> </w:t>
      </w:r>
      <w:r>
        <w:t xml:space="preserve">two or more food ingredients mixed or combined by the seller for sale as a single item, including items that are sold in an unheated state by weight or volume as a single item, but not including food that is only cut, repackaged, or pasteurized by the seller.</w:t>
      </w:r>
    </w:p>
    <w:p w:rsidR="003F3435" w:rsidRDefault="0032493E">
      <w:pPr>
        <w:spacing w:line="480" w:lineRule="auto"/>
        <w:ind w:firstLine="720"/>
        <w:jc w:val="both"/>
      </w:pPr>
      <w:r>
        <w:t xml:space="preserve">(c-3)</w:t>
      </w:r>
      <w:r xml:space="preserve">
        <w:t> </w:t>
      </w:r>
      <w:r xml:space="preserve">
        <w:t> </w:t>
      </w:r>
      <w:r>
        <w:t xml:space="preserve">The exemption provided by Subsection (a) includes[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bakery items sold by a bakery, regardless of whether the items are: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heated by the consumer or seller;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served with plates or other eating utensils;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bakery items sold at a retail location other than a bakery without plates or other eating utensils;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eggs, fish, meat, and poultry, and foods containing these raw animal foods, that require cooking by the consumer as recommended by the Food and Drug Administration in Chapter 3, Section 401.11 of its Food Code to prevent food-borne illness and any other food that requires cooking by the consumer before the food is edible.</w:t>
      </w:r>
    </w:p>
    <w:p w:rsidR="003F3435" w:rsidRDefault="0032493E">
      <w:pPr>
        <w:spacing w:line="480" w:lineRule="auto"/>
        <w:ind w:firstLine="720"/>
        <w:jc w:val="both"/>
      </w:pPr>
      <w:r>
        <w:t xml:space="preserve">(d)</w:t>
      </w:r>
      <w:r xml:space="preserve">
        <w:t> </w:t>
      </w:r>
      <w:r xml:space="preserve">
        <w:t> </w:t>
      </w:r>
      <w:r>
        <w:t xml:space="preserve">Food products, meals, soft drinks, </w:t>
      </w:r>
      <w:r>
        <w:rPr>
          <w:u w:val="single"/>
        </w:rPr>
        <w:t xml:space="preserve">bakery items, snack items,</w:t>
      </w:r>
      <w:r>
        <w:t xml:space="preserve"> and candy for human consumption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served by a public or private school, school district, student organization, booster club or other school support organization, or parent-teacher association under an agreement with the proper school authorities in an elementary or secondary school during the regular school day or by a parent-teacher association during a fund-raising sale the proceeds of which do not benefit an individual;</w:t>
      </w:r>
    </w:p>
    <w:p w:rsidR="003F3435" w:rsidRDefault="0032493E">
      <w:pPr>
        <w:spacing w:line="480" w:lineRule="auto"/>
        <w:ind w:firstLine="1440"/>
        <w:jc w:val="both"/>
      </w:pPr>
      <w:r>
        <w:t xml:space="preserve">(2)</w:t>
      </w:r>
      <w:r xml:space="preserve">
        <w:t> </w:t>
      </w:r>
      <w:r xml:space="preserve">
        <w:t> </w:t>
      </w:r>
      <w:r>
        <w:t xml:space="preserve">sold by a church or at a function of a church;</w:t>
      </w:r>
    </w:p>
    <w:p w:rsidR="003F3435" w:rsidRDefault="0032493E">
      <w:pPr>
        <w:spacing w:line="480" w:lineRule="auto"/>
        <w:ind w:firstLine="1440"/>
        <w:jc w:val="both"/>
      </w:pPr>
      <w:r>
        <w:t xml:space="preserve">(3)</w:t>
      </w:r>
      <w:r xml:space="preserve">
        <w:t> </w:t>
      </w:r>
      <w:r xml:space="preserve">
        <w:t> </w:t>
      </w:r>
      <w:r>
        <w:t xml:space="preserve">served to a patient or inmate of a hospital or other institution licensed by the state for the care of humans;</w:t>
      </w:r>
    </w:p>
    <w:p w:rsidR="003F3435" w:rsidRDefault="0032493E">
      <w:pPr>
        <w:spacing w:line="480" w:lineRule="auto"/>
        <w:ind w:firstLine="1440"/>
        <w:jc w:val="both"/>
      </w:pPr>
      <w:r>
        <w:t xml:space="preserve">(4)</w:t>
      </w:r>
      <w:r xml:space="preserve">
        <w:t> </w:t>
      </w:r>
      <w:r xml:space="preserve">
        <w:t> </w:t>
      </w:r>
      <w:r>
        <w:t xml:space="preserve">served to a permanent resident of a retirement facility which provides permanent housing and residence to individuals, a majority of whom are 60 years or older; or</w:t>
      </w:r>
    </w:p>
    <w:p w:rsidR="003F3435" w:rsidRDefault="0032493E">
      <w:pPr>
        <w:spacing w:line="480" w:lineRule="auto"/>
        <w:ind w:firstLine="1440"/>
        <w:jc w:val="both"/>
      </w:pPr>
      <w:r>
        <w:t xml:space="preserve">(5)</w:t>
      </w:r>
      <w:r xml:space="preserve">
        <w:t> </w:t>
      </w:r>
      <w:r xml:space="preserve">
        <w:t> </w:t>
      </w:r>
      <w:r>
        <w:t xml:space="preserve">sold during an event sponsored or sanctioned by an elementary or secondary school or school district at a concession stand operated by a booster club or other school support organization formed to support the school or school district, but only if the proceeds from the sales benefit the school or school district.</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151.314(e), Tax Code, as amended by Chapters 209 (H.B. 2424) and 1310 (H.B. 2425), Acts of the 78th Legislature, 2003, is reenacted and amended to read as follows:</w:t>
      </w:r>
    </w:p>
    <w:p w:rsidR="003F3435" w:rsidRDefault="0032493E">
      <w:pPr>
        <w:spacing w:line="480" w:lineRule="auto"/>
        <w:ind w:firstLine="720"/>
        <w:jc w:val="both"/>
      </w:pPr>
      <w:r>
        <w:t xml:space="preserve">(e)</w:t>
      </w:r>
      <w:r xml:space="preserve">
        <w:t> </w:t>
      </w:r>
      <w:r xml:space="preserve">
        <w:t> </w:t>
      </w:r>
      <w:r>
        <w:t xml:space="preserve">Food products, candy, </w:t>
      </w:r>
      <w:r>
        <w:rPr>
          <w:u w:val="single"/>
        </w:rPr>
        <w:t xml:space="preserve">snack items, bakery items,</w:t>
      </w:r>
      <w:r>
        <w:t xml:space="preserve"> </w:t>
      </w:r>
      <w:r>
        <w:t xml:space="preserve">and soft drinks are exempted from the taxes imposed by this chapter if sold at an exempt sale qualifying under this subsection or if stored or used by the purchaser of the item at the exempt sale.  A sale is exempted under this subsection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sale is made by a member of or volunteer for a nonprofit organization devoted to the exclusive purpose of education or religious or physical training or by a group associated with a public or private elementary or secondary school </w:t>
      </w:r>
      <w:r>
        <w:rPr>
          <w:u w:val="single"/>
        </w:rPr>
        <w:t xml:space="preserve">and: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sale is made as a part of a fund-raising drive sponsored by the organization or group;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all net proceeds from the sale go to the organization or group for its exclusive use.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Sections 151.317(a) and (d), Tax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and 151.3595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residential 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use directly by a data center or large data center project that is certified by the comptroller as a qualifying data center under Section 151.359 or a qualifying large data center project under Section 151.3595 in the processing, storage, and distribution of data;</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(d)</w:t>
      </w:r>
      <w:r xml:space="preserve">
        <w:t> </w:t>
      </w:r>
      <w:r xml:space="preserve">
        <w:t> </w:t>
      </w:r>
      <w:r>
        <w:t xml:space="preserve">To qualify for the exemptions in Subsections </w:t>
      </w:r>
      <w:r>
        <w:rPr>
          <w:u w:val="single"/>
        </w:rPr>
        <w:t xml:space="preserve">(a)(1)-(8)</w:t>
      </w:r>
      <w:r>
        <w:t xml:space="preserve"> [</w:t>
      </w:r>
      <w:r>
        <w:rPr>
          <w:strike/>
        </w:rPr>
        <w:t xml:space="preserve">(a)(2)-(9)</w:t>
      </w:r>
      <w:r>
        <w:t xml:space="preserve">], the gas or electricity must be sold to the person using the gas or electricity in the exempt manner.</w:t>
      </w:r>
      <w:r xml:space="preserve">
        <w:t> </w:t>
      </w:r>
      <w:r xml:space="preserve">
        <w:t> </w:t>
      </w:r>
      <w:r>
        <w:t xml:space="preserve">For purposes of this subsection, the use of gas or electricity in an exempt manner by an independent contractor engaged by the purchaser of the gas or electricity to perform one or more of the exempt activities identified in Subsections </w:t>
      </w:r>
      <w:r>
        <w:rPr>
          <w:u w:val="single"/>
        </w:rPr>
        <w:t xml:space="preserve">(a)(1)-(8)</w:t>
      </w:r>
      <w:r>
        <w:t xml:space="preserve"> [</w:t>
      </w:r>
      <w:r>
        <w:rPr>
          <w:strike/>
        </w:rPr>
        <w:t xml:space="preserve">(a)(2)-(9)</w:t>
      </w:r>
      <w:r>
        <w:t xml:space="preserve">] is considered use by the purchaser of the gas or electricity.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151.350(d), Tax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"restore" means:</w:t>
      </w:r>
    </w:p>
    <w:p w:rsidR="003F3435" w:rsidRDefault="0032493E">
      <w:pPr>
        <w:spacing w:line="480" w:lineRule="auto"/>
        <w:ind w:firstLine="1440"/>
        <w:jc w:val="both"/>
      </w:pPr>
      <w:r>
        <w:t xml:space="preserve">(1)</w:t>
      </w:r>
      <w:r xml:space="preserve">
        <w:t> </w:t>
      </w:r>
      <w:r xml:space="preserve">
        <w:t> </w:t>
      </w:r>
      <w:r>
        <w:t xml:space="preserve">launder, clean, repair, treat, or apply protective chemicals to an item, to the extent the service is a personal service as defined in Section 151.0045; and</w:t>
      </w:r>
    </w:p>
    <w:p w:rsidR="003F3435" w:rsidRDefault="0032493E">
      <w:pPr>
        <w:spacing w:line="480" w:lineRule="auto"/>
        <w:ind w:firstLine="1440"/>
        <w:jc w:val="both"/>
      </w:pPr>
      <w:r>
        <w:t xml:space="preserve">(2)</w:t>
      </w:r>
      <w:r xml:space="preserve">
        <w:t> </w:t>
      </w:r>
      <w:r xml:space="preserve">
        <w:t> </w:t>
      </w:r>
      <w:r>
        <w:t xml:space="preserve">repair, restore, or remodel, to the extent the service is:</w:t>
      </w:r>
    </w:p>
    <w:p w:rsidR="003F3435" w:rsidRDefault="0032493E">
      <w:pPr>
        <w:spacing w:line="480" w:lineRule="auto"/>
        <w:ind w:firstLine="2160"/>
        <w:jc w:val="both"/>
      </w:pPr>
      <w:r>
        <w:t xml:space="preserve">(A)</w:t>
      </w:r>
      <w:r xml:space="preserve">
        <w:t> </w:t>
      </w:r>
      <w:r xml:space="preserve">
        <w:t> </w:t>
      </w:r>
      <w:r>
        <w:rPr>
          <w:u w:val="single"/>
        </w:rPr>
        <w:t xml:space="preserve">considered to be the</w:t>
      </w:r>
      <w:r>
        <w:t xml:space="preserve"> [</w:t>
      </w:r>
      <w:r>
        <w:rPr>
          <w:strike/>
        </w:rPr>
        <w:t xml:space="preserve">a real property</w:t>
      </w:r>
      <w:r>
        <w:t xml:space="preserve">] repair</w:t>
      </w:r>
      <w:r>
        <w:rPr>
          <w:u w:val="single"/>
        </w:rPr>
        <w:t xml:space="preserve">, restoration,</w:t>
      </w:r>
      <w:r>
        <w:t xml:space="preserve"> [</w:t>
      </w:r>
      <w:r>
        <w:rPr>
          <w:strike/>
        </w:rPr>
        <w:t xml:space="preserve">or</w:t>
      </w:r>
      <w:r>
        <w:t xml:space="preserve">] remodeling</w:t>
      </w:r>
      <w:r>
        <w:rPr>
          <w:u w:val="single"/>
        </w:rPr>
        <w:t xml:space="preserve">, or modification of an improvement to real property under</w:t>
      </w:r>
      <w:r>
        <w:t xml:space="preserve"> [</w:t>
      </w:r>
      <w:r>
        <w:rPr>
          <w:strike/>
        </w:rPr>
        <w:t xml:space="preserve">service as defined in</w:t>
      </w:r>
      <w:r>
        <w:t xml:space="preserve">] Section 151.0047; or</w:t>
      </w:r>
    </w:p>
    <w:p w:rsidR="003F3435" w:rsidRDefault="0032493E">
      <w:pPr>
        <w:spacing w:line="480" w:lineRule="auto"/>
        <w:ind w:firstLine="2160"/>
        <w:jc w:val="both"/>
      </w:pPr>
      <w:r>
        <w:t xml:space="preserve">(B)</w:t>
      </w:r>
      <w:r xml:space="preserve">
        <w:t> </w:t>
      </w:r>
      <w:r xml:space="preserve">
        <w:t> </w:t>
      </w:r>
      <w:r>
        <w:t xml:space="preserve">defined as a taxable service in Section 151.0101(a)(5).</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151.401(a), Tax Code, is amended to read as follows:</w:t>
      </w:r>
    </w:p>
    <w:p w:rsidR="003F3435" w:rsidRDefault="0032493E">
      <w:pPr>
        <w:spacing w:line="480" w:lineRule="auto"/>
        <w:ind w:firstLine="720"/>
        <w:jc w:val="both"/>
      </w:pPr>
      <w:r>
        <w:t xml:space="preserve">(a)</w:t>
      </w:r>
      <w:r xml:space="preserve">
        <w:t> </w:t>
      </w:r>
      <w:r xml:space="preserve">
        <w:t> </w:t>
      </w:r>
      <w:r>
        <w:t xml:space="preserve">The taxes imposed by this chapter are due and payable to the comptroller on or before the 20th day of the month following the end of each calendar month unless a taxpayer qualifies as a quarterly filer under Subsection (b) [</w:t>
      </w:r>
      <w:r>
        <w:rPr>
          <w:strike/>
        </w:rPr>
        <w:t xml:space="preserve">of this section or unless the taxpayer prepays the tax on a quarterly basis as permitted by Section 151.424 of this code</w:t>
      </w:r>
      <w:r>
        <w:t xml:space="preserve">].</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151.425, Tax Code, is amended to read as follows:</w:t>
      </w:r>
    </w:p>
    <w:p w:rsidR="003F3435" w:rsidRDefault="0032493E">
      <w:pPr>
        <w:spacing w:line="480" w:lineRule="auto"/>
        <w:ind w:firstLine="720"/>
        <w:jc w:val="both"/>
      </w:pPr>
      <w:r>
        <w:t xml:space="preserve">Sec.</w:t>
      </w:r>
      <w:r xml:space="preserve">
        <w:t> </w:t>
      </w:r>
      <w:r>
        <w:t xml:space="preserve">151.425.</w:t>
      </w:r>
      <w:r xml:space="preserve">
        <w:t> </w:t>
      </w:r>
      <w:r xml:space="preserve">
        <w:t> </w:t>
      </w:r>
      <w:r>
        <w:t xml:space="preserve">FORFEITURE OF [</w:t>
      </w:r>
      <w:r>
        <w:rPr>
          <w:strike/>
        </w:rPr>
        <w:t xml:space="preserve">DISCOUNT OR</w:t>
      </w:r>
      <w:r>
        <w:t xml:space="preserve">] REIMBURSEMENT.  If a taxpayer fails to file a report required by this chapter when due or to pay the tax when due, the taxpayer forfeits any claim to a deduction [</w:t>
      </w:r>
      <w:r>
        <w:rPr>
          <w:strike/>
        </w:rPr>
        <w:t xml:space="preserve">or discount</w:t>
      </w:r>
      <w:r>
        <w:t xml:space="preserve">] allowed under Section 151.423 [</w:t>
      </w:r>
      <w:r>
        <w:rPr>
          <w:strike/>
        </w:rPr>
        <w:t xml:space="preserve">or Section 151.424 of this code</w:t>
      </w:r>
      <w:r>
        <w:t xml:space="preserv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151.428(c), Tax Code, is amended to read as follows:</w:t>
      </w:r>
    </w:p>
    <w:p w:rsidR="003F3435" w:rsidRDefault="0032493E">
      <w:pPr>
        <w:spacing w:line="480" w:lineRule="auto"/>
        <w:ind w:firstLine="720"/>
        <w:jc w:val="both"/>
      </w:pPr>
      <w:r>
        <w:t xml:space="preserve">(c)</w:t>
      </w:r>
      <w:r xml:space="preserve">
        <w:t> </w:t>
      </w:r>
      <w:r xml:space="preserve">
        <w:t> </w:t>
      </w:r>
      <w:r>
        <w:t xml:space="preserve">The reporting, collection, refund, and penalty provisions of this chapter and Subtitle B of this title apply to the payments required by this section, except that </w:t>
      </w:r>
      <w:r>
        <w:rPr>
          <w:u w:val="single"/>
        </w:rPr>
        <w:t xml:space="preserve">Section</w:t>
      </w:r>
      <w:r>
        <w:t xml:space="preserve"> [</w:t>
      </w:r>
      <w:r>
        <w:rPr>
          <w:strike/>
        </w:rPr>
        <w:t xml:space="preserve">Sections</w:t>
      </w:r>
      <w:r>
        <w:t xml:space="preserve">] 151.423 </w:t>
      </w:r>
      <w:r>
        <w:rPr>
          <w:u w:val="single"/>
        </w:rPr>
        <w:t xml:space="preserve">does</w:t>
      </w:r>
      <w:r>
        <w:t xml:space="preserve"> [</w:t>
      </w:r>
      <w:r>
        <w:rPr>
          <w:strike/>
        </w:rPr>
        <w:t xml:space="preserve">and 151.424 of this code do</w:t>
      </w:r>
      <w:r>
        <w:t xml:space="preserve">] not apply to this section.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152.047(a),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inconsistent with this chapter and rules adopted under this chapter, the seller of a motor vehicle shall report and pay the tax imposed on a seller-financed sale to the comptroller on the seller's receipts from seller-financed sales in the same manner as the sales tax is reported and paid by a retailer under Sections 151.401, 151.402, 151.405, 151.406, 151.409, 151.423, [</w:t>
      </w:r>
      <w:r>
        <w:rPr>
          <w:strike/>
        </w:rPr>
        <w:t xml:space="preserve">151.424,</w:t>
      </w:r>
      <w:r>
        <w:t xml:space="preserve">] and 151.425.</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heading to Section 162.014, Tax Code, is amended to read as follows:</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OTHER MOTOR FUEL </w:t>
      </w:r>
      <w:r>
        <w:rPr>
          <w:u w:val="single"/>
        </w:rPr>
        <w:t xml:space="preserve">EXCISE OR OCCUPATION</w:t>
      </w:r>
      <w:r>
        <w:t xml:space="preserve"> TAXES PROHIBITED.</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SALE OF GASOLINE OR DIESEL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"Diesel fuel" and "gasoline" have the meanings assigned by Section 162.001.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"Motor fuel" means diesel fuel or gasoline.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RULES.  The comptroller may adopt rules necessary for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SALES TAX IMPOSED.  (a)  A tax is imposed on each sale at retail of motor fuel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6.25 percent of the sales price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APPLICABILITY OF OTHER LAW.  (a)  Except as otherwise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imposed by this chapter is administered, collected, and enforced in the same manner as the tax under Chapter 151 is administered,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151 applies to the tax imposed by this chapter in the same manner as Chapter 151 applies to the tax imposed under Section 151.051.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this chapter is in addition to any other tax imposed by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Motor fuel subject to the tax imposed under this chapter is exempt from the taxes imposed under Subtitle C, Title 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ALLOCATION OF TAX.  The comptroller shall allocate the net revenue derived from the tax imposed by this 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to the credit of the available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to the credit of the state highway fund.</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general revenue fund.</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171.1012, Tax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Notwithstanding any other provision of this section, a taxable entity that employs a professional athlete and that elects to subtract costs of goods sold may not include the cost to employ the professional athlete as labor costs when calculating the entity's costs of goods sold to the extent the amount paid to the athlete exceeds the limit on wage and cash compensation under Section 171.1013(c) as applied to the athlete.  In this subsection, "professional athlete" has the meaning assigned by Section 406.095, Labor Code.</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Section 183.043(b),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w:t>
      </w:r>
      <w:r>
        <w:t xml:space="preserve"> [</w:t>
      </w:r>
      <w:r>
        <w:rPr>
          <w:strike/>
        </w:rPr>
        <w:t xml:space="preserve">Sections</w:t>
      </w:r>
      <w:r>
        <w:t xml:space="preserve">] 151.423 </w:t>
      </w:r>
      <w:r>
        <w:rPr>
          <w:u w:val="single"/>
        </w:rPr>
        <w:t xml:space="preserve">does</w:t>
      </w:r>
      <w:r>
        <w:t xml:space="preserve"> [</w:t>
      </w:r>
      <w:r>
        <w:rPr>
          <w:strike/>
        </w:rPr>
        <w:t xml:space="preserve">and 151.424 do</w:t>
      </w:r>
      <w:r>
        <w:t xml:space="preserve">] not apply to the tax imposed by this subchapter.</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Section 313.021(2), Tax Code, is amended to read as follows:</w:t>
      </w:r>
    </w:p>
    <w:p w:rsidR="003F3435" w:rsidRDefault="0032493E">
      <w:pPr>
        <w:spacing w:line="480" w:lineRule="auto"/>
        <w:ind w:firstLine="1440"/>
        <w:jc w:val="both"/>
      </w:pPr>
      <w:r>
        <w:t xml:space="preserve">(2)</w:t>
      </w:r>
      <w:r xml:space="preserve">
        <w:t> </w:t>
      </w:r>
      <w:r xml:space="preserve">
        <w:t> </w:t>
      </w:r>
      <w:r>
        <w:t xml:space="preserve">"Qualified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880"/>
        <w:jc w:val="both"/>
      </w:pPr>
      <w:r>
        <w:t xml:space="preserve">(i)</w:t>
      </w:r>
      <w:r xml:space="preserve">
        <w:t> </w:t>
      </w:r>
      <w:r xml:space="preserve">
        <w:t> </w:t>
      </w:r>
      <w:r>
        <w:t xml:space="preserve">that is located in an area designated as a reinvestment zone under Chapter 311 or 312 or as an enterprise zone under Chapter 2303, Government Code;</w:t>
      </w:r>
    </w:p>
    <w:p w:rsidR="003F3435" w:rsidRDefault="0032493E">
      <w:pPr>
        <w:spacing w:line="480" w:lineRule="auto"/>
        <w:ind w:firstLine="2880"/>
        <w:jc w:val="both"/>
      </w:pPr>
      <w:r>
        <w:t xml:space="preserve">(ii)</w:t>
      </w:r>
      <w:r xml:space="preserve">
        <w:t> </w:t>
      </w:r>
      <w:r xml:space="preserve">
        <w:t> </w:t>
      </w:r>
      <w:r>
        <w:t xml:space="preserve">on which a person proposes to construct a new building or erect or affix a new improvement that does not exist before the date the person submits a complete application for a limitation on appraised value under this subchapter;</w:t>
      </w:r>
    </w:p>
    <w:p w:rsidR="003F3435" w:rsidRDefault="0032493E">
      <w:pPr>
        <w:spacing w:line="480" w:lineRule="auto"/>
        <w:ind w:firstLine="2880"/>
        <w:jc w:val="both"/>
      </w:pPr>
      <w:r>
        <w:t xml:space="preserve">(iii)</w:t>
      </w:r>
      <w:r xml:space="preserve">
        <w:t> </w:t>
      </w:r>
      <w:r xml:space="preserve">
        <w:t> </w:t>
      </w:r>
      <w:r>
        <w:t xml:space="preserve">that is not subject to a tax abatement agreement entered into by a school district under Chapter 312; and</w:t>
      </w:r>
    </w:p>
    <w:p w:rsidR="003F3435" w:rsidRDefault="0032493E">
      <w:pPr>
        <w:spacing w:line="480" w:lineRule="auto"/>
        <w:ind w:firstLine="2880"/>
        <w:jc w:val="both"/>
      </w:pPr>
      <w:r>
        <w:t xml:space="preserve">(iv)</w:t>
      </w:r>
      <w:r xml:space="preserve">
        <w:t> </w:t>
      </w:r>
      <w:r xml:space="preserve">
        <w:t> </w:t>
      </w:r>
      <w:r>
        <w:t xml:space="preserve">on which, in connection with the new building or new improvement described by Subparagraph (ii), the owner or lessee of, or the holder of another possessory interest in, the land proposes to:</w:t>
      </w:r>
    </w:p>
    <w:p w:rsidR="003F3435" w:rsidRDefault="0032493E">
      <w:pPr>
        <w:spacing w:line="480" w:lineRule="auto"/>
        <w:ind w:firstLine="3600"/>
        <w:jc w:val="both"/>
      </w:pPr>
      <w:r>
        <w:t xml:space="preserve">(a)</w:t>
      </w:r>
      <w:r xml:space="preserve">
        <w:t> </w:t>
      </w:r>
      <w:r xml:space="preserve">
        <w:t> </w:t>
      </w:r>
      <w:r>
        <w:t xml:space="preserve">make a qualified investment in an amount equal to at least the minimum amount required by Section 313.023; and</w:t>
      </w:r>
    </w:p>
    <w:p w:rsidR="003F3435" w:rsidRDefault="0032493E">
      <w:pPr>
        <w:spacing w:line="480" w:lineRule="auto"/>
        <w:ind w:firstLine="3600"/>
        <w:jc w:val="both"/>
      </w:pPr>
      <w:r>
        <w:t xml:space="preserve">(b)</w:t>
      </w:r>
      <w:r xml:space="preserve">
        <w:t> </w:t>
      </w:r>
      <w:r xml:space="preserve">
        <w:t> </w:t>
      </w:r>
      <w:r>
        <w:t xml:space="preserve">create at least 25 new qualifying jobs;</w:t>
      </w:r>
    </w:p>
    <w:p w:rsidR="003F3435" w:rsidRDefault="0032493E">
      <w:pPr>
        <w:spacing w:line="480" w:lineRule="auto"/>
        <w:ind w:firstLine="2160"/>
        <w:jc w:val="both"/>
      </w:pPr>
      <w:r>
        <w:t xml:space="preserve">(B)</w:t>
      </w:r>
      <w:r xml:space="preserve">
        <w:t> </w:t>
      </w:r>
      <w:r xml:space="preserve">
        <w:t> </w:t>
      </w:r>
      <w:r>
        <w:t xml:space="preserve">the new building or other new improvement described by Paragraph (A)(ii); and</w:t>
      </w:r>
    </w:p>
    <w:p w:rsidR="003F3435" w:rsidRDefault="0032493E">
      <w:pPr>
        <w:spacing w:line="480" w:lineRule="auto"/>
        <w:ind w:firstLine="2160"/>
        <w:jc w:val="both"/>
      </w:pPr>
      <w:r>
        <w:t xml:space="preserve">(C)</w:t>
      </w:r>
      <w:r xml:space="preserve">
        <w:t> </w:t>
      </w:r>
      <w:r xml:space="preserve">
        <w:t> </w:t>
      </w:r>
      <w:r>
        <w:t xml:space="preserve">tangible personal property:</w:t>
      </w:r>
    </w:p>
    <w:p w:rsidR="003F3435" w:rsidRDefault="0032493E">
      <w:pPr>
        <w:spacing w:line="480" w:lineRule="auto"/>
        <w:ind w:firstLine="2880"/>
        <w:jc w:val="both"/>
      </w:pPr>
      <w:r>
        <w:t xml:space="preserve">(i)</w:t>
      </w:r>
      <w:r xml:space="preserve">
        <w:t> </w:t>
      </w:r>
      <w:r xml:space="preserve">
        <w:t> </w:t>
      </w:r>
      <w:r>
        <w:t xml:space="preserve">that is not subject to a tax abatement agreement entered into by a school district under Chapter 312;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for which a sales and use tax refund is not claimed under Section 151.3186;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except for new equipment described in Section 151.318(q) or (q-1), that is first placed in service in the new building, in the newly expanded building, or in or on the new improvement described by Paragraph (A)(ii), or on the land on which that new building or new improvement is located, if the personal property is ancillary and necessary to the business conducted in that new building or in or on that new improvement.</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Section 321.203(n), Tax Code, is amended to read as follows:</w:t>
      </w:r>
    </w:p>
    <w:p w:rsidR="003F3435" w:rsidRDefault="0032493E">
      <w:pPr>
        <w:spacing w:line="480" w:lineRule="auto"/>
        <w:ind w:firstLine="720"/>
        <w:jc w:val="both"/>
      </w:pPr>
      <w:r>
        <w:t xml:space="preserve">(n)</w:t>
      </w:r>
      <w:r xml:space="preserve">
        <w:t> </w:t>
      </w:r>
      <w:r xml:space="preserve">
        <w:t> </w:t>
      </w:r>
      <w:r>
        <w:t xml:space="preserve">A sale of a service described by Section 151.0047 to </w:t>
      </w:r>
      <w:r>
        <w:rPr>
          <w:u w:val="single"/>
        </w:rPr>
        <w:t xml:space="preserve">construct, repair, restore,</w:t>
      </w:r>
      <w:r>
        <w:t xml:space="preserve"> remodel, [</w:t>
      </w:r>
      <w:r>
        <w:rPr>
          <w:strike/>
        </w:rPr>
        <w:t xml:space="preserve">repair,</w:t>
      </w:r>
      <w:r>
        <w:t xml:space="preserve">] or </w:t>
      </w:r>
      <w:r>
        <w:rPr>
          <w:u w:val="single"/>
        </w:rPr>
        <w:t xml:space="preserve">modify an improvement to</w:t>
      </w:r>
      <w:r>
        <w:t xml:space="preserve"> [</w:t>
      </w:r>
      <w:r>
        <w:rPr>
          <w:strike/>
        </w:rPr>
        <w:t xml:space="preserve">restore nonresidential</w:t>
      </w:r>
      <w:r>
        <w:t xml:space="preserve">] real property is consummated at the location of the job site.</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Section 323.203(m), Tax Code, is amended to read as follows:</w:t>
      </w:r>
    </w:p>
    <w:p w:rsidR="003F3435" w:rsidRDefault="0032493E">
      <w:pPr>
        <w:spacing w:line="480" w:lineRule="auto"/>
        <w:ind w:firstLine="720"/>
        <w:jc w:val="both"/>
      </w:pPr>
      <w:r>
        <w:t xml:space="preserve">(m)</w:t>
      </w:r>
      <w:r xml:space="preserve">
        <w:t> </w:t>
      </w:r>
      <w:r xml:space="preserve">
        <w:t> </w:t>
      </w:r>
      <w:r>
        <w:t xml:space="preserve">A sale of a service described by Section 151.0047 to </w:t>
      </w:r>
      <w:r>
        <w:rPr>
          <w:u w:val="single"/>
        </w:rPr>
        <w:t xml:space="preserve">construct, repair, restore,</w:t>
      </w:r>
      <w:r>
        <w:t xml:space="preserve"> remodel, [</w:t>
      </w:r>
      <w:r>
        <w:rPr>
          <w:strike/>
        </w:rPr>
        <w:t xml:space="preserve">repair,</w:t>
      </w:r>
      <w:r>
        <w:t xml:space="preserve">] or </w:t>
      </w:r>
      <w:r>
        <w:rPr>
          <w:u w:val="single"/>
        </w:rPr>
        <w:t xml:space="preserve">modify an improvement to</w:t>
      </w:r>
      <w:r>
        <w:t xml:space="preserve"> [</w:t>
      </w:r>
      <w:r>
        <w:rPr>
          <w:strike/>
        </w:rPr>
        <w:t xml:space="preserve">restore nonresidential</w:t>
      </w:r>
      <w:r>
        <w:t xml:space="preserve">] real property is consummated at the location of the job site.</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Subchapter B, Chapter 501, Transportation Code, is amended by adding Section 501.0301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501.0301.</w:t>
      </w:r>
      <w:r>
        <w:rPr>
          <w:u w:val="single"/>
        </w:rPr>
        <w:t xml:space="preserve"> </w:t>
      </w:r>
      <w:r>
        <w:rPr>
          <w:u w:val="single"/>
        </w:rPr>
        <w:t xml:space="preserve"> </w:t>
      </w:r>
      <w:r>
        <w:rPr>
          <w:u w:val="single"/>
        </w:rPr>
        <w:t xml:space="preserve">CERTAIN OFF-HIGHWAY VEHICLES PURCHASED OUTSIDE THIS STATE.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"Off-highway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all-terrain vehicle or recreational off-highway vehicle, as those terms are defined by Section 502.001;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motorcycle, as that term is defined by Section 541.201, other than a motorcycle described by Section 521.001, that is designed by the manufacturer for off-highway use only;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utility vehicle, as that term is defined by Section 663.001.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"Retailer" has the meaning assigned by Section 151.008,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assessor-collector may not issue a title receipt and the department may not issue a certificate of title for an off-highway vehicle purchased from a retailer located outside this state unless the applicant for the title delivers to the assessor-collector or the department, as applicable, satisfactory evidence showing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paid to the comptroller the applicable use tax imposed on the vehicle under Subchapter D, Chapter 151,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pay any taxes described by Subdivision (1).</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Subchapter F, Chapter 502, Transportation Code, is amended by adding Sections 502.257 and 502.258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502.257.</w:t>
      </w:r>
      <w:r>
        <w:rPr>
          <w:u w:val="single"/>
        </w:rPr>
        <w:t xml:space="preserve"> </w:t>
      </w:r>
      <w:r>
        <w:rPr>
          <w:u w:val="single"/>
        </w:rPr>
        <w:t xml:space="preserve"> </w:t>
      </w:r>
      <w:r>
        <w:rPr>
          <w:u w:val="single"/>
        </w:rPr>
        <w:t xml:space="preserve">FEE; ELECTRIC MOTOR VEHICLE. </w:t>
      </w:r>
      <w:r>
        <w:rPr>
          <w:u w:val="single"/>
        </w:rPr>
        <w:t xml:space="preserve"> </w:t>
      </w:r>
      <w:r>
        <w:rPr>
          <w:u w:val="single"/>
        </w:rPr>
        <w:t xml:space="preserve">The fee for a registration year for registration of a motor vehicle that uses electricity as its only source of motor power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fee under Section 502.253.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502.258.</w:t>
      </w:r>
      <w:r>
        <w:rPr>
          <w:u w:val="single"/>
        </w:rPr>
        <w:t xml:space="preserve"> </w:t>
      </w:r>
      <w:r>
        <w:rPr>
          <w:u w:val="single"/>
        </w:rPr>
        <w:t xml:space="preserve"> </w:t>
      </w:r>
      <w:r>
        <w:rPr>
          <w:u w:val="single"/>
        </w:rPr>
        <w:t xml:space="preserve">FEE; HYBRID MOTOR VEHICLE. </w:t>
      </w:r>
      <w:r>
        <w:rPr>
          <w:u w:val="single"/>
        </w:rPr>
        <w:t xml:space="preserve"> </w:t>
      </w:r>
      <w:r>
        <w:rPr>
          <w:u w:val="single"/>
        </w:rPr>
        <w:t xml:space="preserve">(a) </w:t>
      </w:r>
      <w:r>
        <w:rPr>
          <w:u w:val="single"/>
        </w:rPr>
        <w:t xml:space="preserve"> </w:t>
      </w:r>
      <w:r>
        <w:rPr>
          <w:u w:val="single"/>
        </w:rPr>
        <w:t xml:space="preserve">In this section, "hybrid motor vehicle"</w:t>
      </w:r>
      <w:r>
        <w:rPr>
          <w:u w:val="single"/>
        </w:rPr>
        <w:t xml:space="preserve"> </w:t>
      </w:r>
      <w:r>
        <w:rPr>
          <w:u w:val="single"/>
        </w:rPr>
        <w:t xml:space="preserve">means a motor vehicle that draws propulsion energy from both gasoline or conventional diesel fuel and a rechargeable energy storage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registration year for registration of a hybrid motor vehicle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fee under Section 502.253.</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23.1241(b-1);</w:t>
      </w:r>
    </w:p>
    <w:p w:rsidR="003F3435" w:rsidRDefault="0032493E">
      <w:pPr>
        <w:spacing w:line="480" w:lineRule="auto"/>
        <w:ind w:firstLine="1440"/>
        <w:jc w:val="both"/>
      </w:pPr>
      <w:r>
        <w:t xml:space="preserve">(2)</w:t>
      </w:r>
      <w:r xml:space="preserve">
        <w:t> </w:t>
      </w:r>
      <w:r xml:space="preserve">
        <w:t> </w:t>
      </w:r>
      <w:r>
        <w:t xml:space="preserve">Section 151.314(h);</w:t>
      </w:r>
    </w:p>
    <w:p w:rsidR="003F3435" w:rsidRDefault="0032493E">
      <w:pPr>
        <w:spacing w:line="480" w:lineRule="auto"/>
        <w:ind w:firstLine="1440"/>
        <w:jc w:val="both"/>
      </w:pPr>
      <w:r>
        <w:t xml:space="preserve">(3)</w:t>
      </w:r>
      <w:r xml:space="preserve">
        <w:t> </w:t>
      </w:r>
      <w:r xml:space="preserve">
        <w:t> </w:t>
      </w:r>
      <w:r>
        <w:t xml:space="preserve">Section 151.315;</w:t>
      </w:r>
    </w:p>
    <w:p w:rsidR="003F3435" w:rsidRDefault="0032493E">
      <w:pPr>
        <w:spacing w:line="480" w:lineRule="auto"/>
        <w:ind w:firstLine="1440"/>
        <w:jc w:val="both"/>
      </w:pPr>
      <w:r>
        <w:t xml:space="preserve">(4)</w:t>
      </w:r>
      <w:r xml:space="preserve">
        <w:t> </w:t>
      </w:r>
      <w:r xml:space="preserve">
        <w:t> </w:t>
      </w:r>
      <w:r>
        <w:t xml:space="preserve">Section 151.317(c);</w:t>
      </w:r>
    </w:p>
    <w:p w:rsidR="003F3435" w:rsidRDefault="0032493E">
      <w:pPr>
        <w:spacing w:line="480" w:lineRule="auto"/>
        <w:ind w:firstLine="1440"/>
        <w:jc w:val="both"/>
      </w:pPr>
      <w:r>
        <w:t xml:space="preserve">(5)</w:t>
      </w:r>
      <w:r xml:space="preserve">
        <w:t> </w:t>
      </w:r>
      <w:r xml:space="preserve">
        <w:t> </w:t>
      </w:r>
      <w:r>
        <w:t xml:space="preserve">Section 151.3186;</w:t>
      </w:r>
    </w:p>
    <w:p w:rsidR="003F3435" w:rsidRDefault="0032493E">
      <w:pPr>
        <w:spacing w:line="480" w:lineRule="auto"/>
        <w:ind w:firstLine="1440"/>
        <w:jc w:val="both"/>
      </w:pPr>
      <w:r>
        <w:t xml:space="preserve">(6)</w:t>
      </w:r>
      <w:r xml:space="preserve">
        <w:t> </w:t>
      </w:r>
      <w:r xml:space="preserve">
        <w:t> </w:t>
      </w:r>
      <w:r>
        <w:t xml:space="preserve">Section 151.319;</w:t>
      </w:r>
    </w:p>
    <w:p w:rsidR="003F3435" w:rsidRDefault="0032493E">
      <w:pPr>
        <w:spacing w:line="480" w:lineRule="auto"/>
        <w:ind w:firstLine="1440"/>
        <w:jc w:val="both"/>
      </w:pPr>
      <w:r>
        <w:t xml:space="preserve">(7)</w:t>
      </w:r>
      <w:r xml:space="preserve">
        <w:t> </w:t>
      </w:r>
      <w:r xml:space="preserve">
        <w:t> </w:t>
      </w:r>
      <w:r>
        <w:t xml:space="preserve">Section 151.320;</w:t>
      </w:r>
    </w:p>
    <w:p w:rsidR="003F3435" w:rsidRDefault="0032493E">
      <w:pPr>
        <w:spacing w:line="480" w:lineRule="auto"/>
        <w:ind w:firstLine="1440"/>
        <w:jc w:val="both"/>
      </w:pPr>
      <w:r>
        <w:t xml:space="preserve">(8)</w:t>
      </w:r>
      <w:r xml:space="preserve">
        <w:t> </w:t>
      </w:r>
      <w:r xml:space="preserve">
        <w:t> </w:t>
      </w:r>
      <w:r>
        <w:t xml:space="preserve">Section 151.335; and</w:t>
      </w:r>
    </w:p>
    <w:p w:rsidR="003F3435" w:rsidRDefault="0032493E">
      <w:pPr>
        <w:spacing w:line="480" w:lineRule="auto"/>
        <w:ind w:firstLine="1440"/>
        <w:jc w:val="both"/>
      </w:pPr>
      <w:r>
        <w:t xml:space="preserve">(9)</w:t>
      </w:r>
      <w:r xml:space="preserve">
        <w:t> </w:t>
      </w:r>
      <w:r xml:space="preserve">
        <w:t> </w:t>
      </w:r>
      <w:r>
        <w:t xml:space="preserve">Section 151.424.</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Not later than March 1, 2020, a manufacturer shall submit the first report required by Section 2301.008, Occupations Code, as added by this article.</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This article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The changes in law made by this article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Section 501.0301, Transportation Code, as added by this article, applies only to an application for title that is filed on or after the effective date of this Act.  An application for title that is filed before the effective date of this Act is governed by the law in effect on the date the application was filed, and the former law is continued in effect for that purpose.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by a school district a portion of the appraised value of an individual's residence homestead in an amount equal to the lesser of 50 percent of the appraised value of the residence homestead after all other applicable exemptions for which the individual has qualified the homestead are applied or 150 percent of the median appraised value of all single-family residences in the state and authorizing the legislature to exempt from ad valorem taxation by one or more political subdivisions of this state inventory held for sale at retail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