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2978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13,</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2978</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granting an easement to the City of Austin.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Subject to Subsection (b) of this section, as soon as practicable after the effective date of this Act, the General Land Office on behalf of the State of Texas shall grant to the City of Austin, by an appropriate instrument of conveyance, a permanent easement in the property owned by the State of Texas and described by Subsection (d) of this section.</w:t>
      </w:r>
    </w:p>
    <w:p w:rsidR="003F3435" w:rsidRDefault="0032493E">
      <w:pPr>
        <w:spacing w:line="480" w:lineRule="auto"/>
        <w:ind w:firstLine="720"/>
        <w:jc w:val="both"/>
      </w:pPr>
      <w:r>
        <w:t xml:space="preserve">(b)</w:t>
      </w:r>
      <w:r xml:space="preserve">
        <w:t> </w:t>
      </w:r>
      <w:r xml:space="preserve">
        <w:t> </w:t>
      </w:r>
      <w:r>
        <w:t xml:space="preserve">Consideration for the easement to be granted under Subsection (a) of this section is the requirement that the City of Austin use the easement primarily to promote a public purpose of the state by using the easement primarily as a sidewalk, trail, and recreation easement and thereby promoting public health and general welfare and providing recreation, beautification, and civic improvement. The easement automatically terminates if the City of Austin:</w:t>
      </w:r>
    </w:p>
    <w:p w:rsidR="003F3435" w:rsidRDefault="0032493E">
      <w:pPr>
        <w:spacing w:line="480" w:lineRule="auto"/>
        <w:ind w:firstLine="1440"/>
        <w:jc w:val="both"/>
      </w:pPr>
      <w:r>
        <w:t xml:space="preserve">(1)</w:t>
      </w:r>
      <w:r xml:space="preserve">
        <w:t> </w:t>
      </w:r>
      <w:r xml:space="preserve">
        <w:t> </w:t>
      </w:r>
      <w:r>
        <w:t xml:space="preserve">uses the easement in a manner that fails to promote a public purpose of the state described by this subsection of this section; or</w:t>
      </w:r>
    </w:p>
    <w:p w:rsidR="003F3435" w:rsidRDefault="0032493E">
      <w:pPr>
        <w:spacing w:line="480" w:lineRule="auto"/>
        <w:ind w:firstLine="1440"/>
        <w:jc w:val="both"/>
      </w:pPr>
      <w:r>
        <w:t xml:space="preserve">(2)</w:t>
      </w:r>
      <w:r xml:space="preserve">
        <w:t> </w:t>
      </w:r>
      <w:r xml:space="preserve">
        <w:t> </w:t>
      </w:r>
      <w:r>
        <w:t xml:space="preserve">sells or transfers all or any part of the easement.</w:t>
      </w:r>
    </w:p>
    <w:p w:rsidR="003F3435" w:rsidRDefault="0032493E">
      <w:pPr>
        <w:spacing w:line="480" w:lineRule="auto"/>
        <w:ind w:firstLine="720"/>
        <w:jc w:val="both"/>
      </w:pPr>
      <w:r>
        <w:t xml:space="preserve">(c)</w:t>
      </w:r>
      <w:r xml:space="preserve">
        <w:t> </w:t>
      </w:r>
      <w:r xml:space="preserve">
        <w:t> </w:t>
      </w:r>
      <w:r>
        <w:t xml:space="preserve">The City of Austin shall reimburse the General Land Office for the expenses incurred by the General Land Office in connection with granting the easement under this section of this Act.</w:t>
      </w:r>
    </w:p>
    <w:p w:rsidR="003F3435" w:rsidRDefault="0032493E">
      <w:pPr>
        <w:spacing w:line="480" w:lineRule="auto"/>
        <w:ind w:firstLine="720"/>
        <w:jc w:val="both"/>
      </w:pPr>
      <w:r>
        <w:t xml:space="preserve">(d)</w:t>
      </w:r>
      <w:r xml:space="preserve">
        <w:t> </w:t>
      </w:r>
      <w:r xml:space="preserve">
        <w:t> </w:t>
      </w:r>
      <w:r>
        <w:t xml:space="preserve">The easement referred to in this section is in the property described as follows:</w:t>
      </w:r>
    </w:p>
    <w:p w:rsidR="003F3435" w:rsidRDefault="0032493E">
      <w:pPr>
        <w:spacing w:line="480" w:lineRule="auto"/>
        <w:ind w:firstLine="1440"/>
        <w:ind w:start="720"/>
        <w:ind w:end="720"/>
        <w:jc w:val="both"/>
      </w:pPr>
      <w:r>
        <w:t xml:space="preserve">DESCRIPTION OF A 0.667 OF ONE ACRE TRACT OF LAND LOCATED IN THE GEORGE W. SPEAR SURVEY, ABSTRACT NO.</w:t>
      </w:r>
      <w:r xml:space="preserve">
        <w:t> </w:t>
      </w:r>
      <w:r>
        <w:t xml:space="preserve">697, TRAVIS COUNTY, TEXAS, BEING A PORTION OF THAT TRACT OF LAND CONVEYED TO S. ROSS, GOVERNOR OF THE STATE OF TEXAS AND HIS SUCCESSORS IN OFFICE FOR THE USE AND BENEFIT OF THE STATE OF TEXAS AS RECORDED IN VOLUME 76, PAGE 225, OF THE DEED RECORDS OF TRAVIS COUNTY, TEXAS; SAID TRACT OF LAND BEING MORE PARTICULARLY DESCRIBED BY METES AND BOUNDS AS FOLLOWS:</w:t>
      </w:r>
    </w:p>
    <w:p w:rsidR="003F3435" w:rsidRDefault="0032493E">
      <w:pPr>
        <w:spacing w:line="480" w:lineRule="auto"/>
        <w:jc w:val="both"/>
      </w:pPr>
      <w:r>
        <w:t xml:space="preserve">BEGINNING, at a 60d nail found in the north line of that 1.51 acre tract of land conveyed to the City of Austin in a Gift Deed Of Land recorded in Volume 5154, Page 2230, of said Deed Records, same being a corner in the easterly line of THE GROVE AT SHOAL CREEK, according to the map or plat thereof recorded in Document No.</w:t>
      </w:r>
      <w:r xml:space="preserve">
        <w:t> </w:t>
      </w:r>
      <w:r>
        <w:t xml:space="preserve">201800146, of the Official Public Records of said County, and the northwest corner of the herein described tract, from which a 1/2 inch iron rod found for the northwest corner of said 1.51 acre tract, bears North 62°26'39" West, a distance of 41.93 feet;</w:t>
      </w:r>
    </w:p>
    <w:p w:rsidR="003F3435" w:rsidRDefault="0032493E">
      <w:pPr>
        <w:spacing w:line="480" w:lineRule="auto"/>
        <w:jc w:val="both"/>
      </w:pPr>
      <w:r>
        <w:t xml:space="preserve">THENCE, North 01°22'52" East (bearing basis), with said easterly line of THE GROVE AT SHOAL CREEK, a distance of 151.80 feet to the northwest corner of the herein described tract, from which a, X mark in rock found for a corner in said easterly line bears, North 01°22'52" East, a distance of 362.51 feet;</w:t>
      </w:r>
    </w:p>
    <w:p w:rsidR="003F3435" w:rsidRDefault="0032493E">
      <w:pPr>
        <w:spacing w:line="480" w:lineRule="auto"/>
        <w:jc w:val="both"/>
      </w:pPr>
      <w:r>
        <w:t xml:space="preserve">THENCE, departing said easterly line and over and across said State of Texas tract the following four (4) courses and distances:</w:t>
      </w:r>
    </w:p>
    <w:p w:rsidR="003F3435" w:rsidRDefault="0032493E">
      <w:pPr>
        <w:spacing w:line="480" w:lineRule="auto"/>
        <w:ind w:firstLine="720"/>
        <w:jc w:val="both"/>
      </w:pPr>
      <w:r>
        <w:t xml:space="preserve">1.</w:t>
      </w:r>
      <w:r xml:space="preserve">
        <w:t> </w:t>
      </w:r>
      <w:r xml:space="preserve">
        <w:t> </w:t>
      </w:r>
      <w:r>
        <w:t xml:space="preserve">South 85°36'10" East,, a distance of 130.18 feet;</w:t>
      </w:r>
    </w:p>
    <w:p w:rsidR="003F3435" w:rsidRDefault="0032493E">
      <w:pPr>
        <w:spacing w:line="480" w:lineRule="auto"/>
        <w:ind w:firstLine="720"/>
        <w:jc w:val="both"/>
      </w:pPr>
      <w:r>
        <w:t xml:space="preserve">2.</w:t>
      </w:r>
      <w:r xml:space="preserve">
        <w:t> </w:t>
      </w:r>
      <w:r xml:space="preserve">
        <w:t> </w:t>
      </w:r>
      <w:r>
        <w:t xml:space="preserve">South 01°22'52" West, a distance of 149.86 feet to the to the beginning of a curve to the left;</w:t>
      </w:r>
    </w:p>
    <w:p w:rsidR="003F3435" w:rsidRDefault="0032493E">
      <w:pPr>
        <w:spacing w:line="480" w:lineRule="auto"/>
        <w:ind w:firstLine="720"/>
        <w:jc w:val="both"/>
      </w:pPr>
      <w:r>
        <w:t xml:space="preserve">3.</w:t>
      </w:r>
      <w:r xml:space="preserve">
        <w:t> </w:t>
      </w:r>
      <w:r xml:space="preserve">
        <w:t> </w:t>
      </w:r>
      <w:r>
        <w:t xml:space="preserve">With said curve to the left, having a radius of 50.00 feet, an arc length of 55.70 feet, a delta angle of 63°49'31", and a chord which bears South 30°31'53 East, a distance of 52.86 feet to the end of said curve;</w:t>
      </w:r>
    </w:p>
    <w:p w:rsidR="003F3435" w:rsidRDefault="0032493E">
      <w:pPr>
        <w:spacing w:line="480" w:lineRule="auto"/>
        <w:ind w:firstLine="720"/>
        <w:jc w:val="both"/>
      </w:pPr>
      <w:r>
        <w:t xml:space="preserve">4.</w:t>
      </w:r>
      <w:r xml:space="preserve">
        <w:t> </w:t>
      </w:r>
      <w:r xml:space="preserve">
        <w:t> </w:t>
      </w:r>
      <w:r>
        <w:t xml:space="preserve">South 62°26'39" East, a distance of 191.49 feet to the northeast corner of the herein described tract, being in the curving west right-of-way line of Shoal Creek Boulevard (80' right-of-way - no dedication found), from which a 1/2 inch iron rod found for the common west corner of Lot 1 and Lot 2, SHOAL CREEK VILLAGE, according to the map or plat thereof recorded in Volume 97, Page 35, of said Plat Records, bears South 83°30'05' East a distance of 84.97 feet;</w:t>
      </w:r>
    </w:p>
    <w:p w:rsidR="003F3435" w:rsidRDefault="0032493E">
      <w:pPr>
        <w:spacing w:line="480" w:lineRule="auto"/>
        <w:jc w:val="both"/>
      </w:pPr>
      <w:r>
        <w:t xml:space="preserve">THENCE, with said west right-of-way line and with said non-tangent curve to the left, having a radius of 318.41 feet, an arc length of 25.15 feet, a delta angle of 04°31'32", and a chord which bears South 21°25'26" West, a distance of 25.14 feet to the southeast corner of the herein described tract, same being the northeast corner of Lot 5, SHOAL COURTS, according to the map or plat thereof recorded in Volume 6, Page 280, of said Plat Records;</w:t>
      </w:r>
    </w:p>
    <w:p w:rsidR="003F3435" w:rsidRDefault="0032493E">
      <w:pPr>
        <w:spacing w:line="480" w:lineRule="auto"/>
        <w:jc w:val="both"/>
      </w:pPr>
      <w:r>
        <w:t xml:space="preserve">THENCE, North 62°26'39" West, with the north line of said Lot 5, passing a 1/2 inch iron rod found in a concrete retaining wall for the northwest corner of said Lot 5 and the northeast corner of said 1.51 acre tract at a distance of 155.49 (record 155.75) feet and continuing for a total distance of 357.88 feet the POINT OF BEGINNING containing 0.667 of one acre of land within these metes and bounds.</w:t>
      </w:r>
    </w:p>
    <w:p w:rsidR="003F3435" w:rsidRDefault="0032493E">
      <w:pPr>
        <w:spacing w:line="480" w:lineRule="auto"/>
        <w:jc w:val="both"/>
      </w:pPr>
      <w:r>
        <w:t xml:space="preserve">Subject tract described herein is an easement. No monumentation set for corners.</w:t>
      </w:r>
    </w:p>
    <w:p w:rsidR="003F3435" w:rsidRDefault="0032493E">
      <w:pPr>
        <w:spacing w:line="480" w:lineRule="auto"/>
        <w:jc w:val="both"/>
      </w:pPr>
      <w:r>
        <w:t xml:space="preserve">Bearing Basis: Easterly line of said THE GROVE AT SHOAL CREEK. North 01°22'52" East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