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86R13892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2985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program to provide a health clinic for state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"retirement system" means the Employees Retirement System of Texas.</w:t>
      </w:r>
    </w:p>
    <w:p w:rsidR="003F3435" w:rsidRDefault="0032493E">
      <w:pPr>
        <w:spacing w:line="480" w:lineRule="auto"/>
        <w:ind w:firstLine="720"/>
        <w:jc w:val="both"/>
      </w:pPr>
      <w:r>
        <w:t xml:space="preserve">(b)</w:t>
      </w:r>
      <w:r xml:space="preserve">
        <w:t> </w:t>
      </w:r>
      <w:r xml:space="preserve">
        <w:t> </w:t>
      </w:r>
      <w:r>
        <w:t xml:space="preserve">The retirement system shall establish a pilot program to make available an outpatient clinic to provide health care services to state employees at a selected location with a high concentration of state employees. The retirement system shall operate the pilot program for at least two and not more than five years.</w:t>
      </w:r>
    </w:p>
    <w:p w:rsidR="003F3435" w:rsidRDefault="0032493E">
      <w:pPr>
        <w:spacing w:line="480" w:lineRule="auto"/>
        <w:ind w:firstLine="720"/>
        <w:jc w:val="both"/>
      </w:pPr>
      <w:r>
        <w:t xml:space="preserve">(c)</w:t>
      </w:r>
      <w:r xml:space="preserve">
        <w:t> </w:t>
      </w:r>
      <w:r xml:space="preserve">
        <w:t> </w:t>
      </w:r>
      <w:r>
        <w:t xml:space="preserve">As soon as practicable after the effective date of this Act, the board of trustees of the retirement system shall adopt rules necessary to establish the pilot program and shall seek the assistance of state agencies as necessary to implement the pilot program.</w:t>
      </w:r>
    </w:p>
    <w:p w:rsidR="003F3435" w:rsidRDefault="0032493E">
      <w:pPr>
        <w:spacing w:line="480" w:lineRule="auto"/>
        <w:ind w:firstLine="720"/>
        <w:jc w:val="both"/>
      </w:pPr>
      <w:r>
        <w:t xml:space="preserve">(d)</w:t>
      </w:r>
      <w:r xml:space="preserve">
        <w:t> </w:t>
      </w:r>
      <w:r xml:space="preserve">
        <w:t> </w:t>
      </w:r>
      <w:r>
        <w:t xml:space="preserve">The retirement system shall implement the pilot program described by Subsection (b) of this section as soon as practicable after the effective date of this Act, but not later than January 1, 2020.</w:t>
      </w:r>
    </w:p>
    <w:p w:rsidR="003F3435" w:rsidRDefault="0032493E">
      <w:pPr>
        <w:spacing w:line="480" w:lineRule="auto"/>
        <w:ind w:firstLine="720"/>
        <w:jc w:val="both"/>
      </w:pPr>
      <w:r>
        <w:t xml:space="preserve">(e)</w:t>
      </w:r>
      <w:r xml:space="preserve">
        <w:t> </w:t>
      </w:r>
      <w:r xml:space="preserve">
        <w:t> </w:t>
      </w:r>
      <w:r>
        <w:t xml:space="preserve">Not later than January 1, 2023, the retirement system shall submit a report to the legislature evaluating the pilot program and whether the pilot program achieved cost savings and improved state employees' access to health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expires January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