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86R9556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audit and reporting requirements of regional planning commissions.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391.0095(e),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w:t>
      </w:r>
      <w:r>
        <w:rPr>
          <w:strike/>
        </w:rPr>
        <w:t xml:space="preserve">the comptroller,</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