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incorporation of instruction in digital citizenship into the public school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to incorporate instruction in digital citizenship into the district's curriculum.  In this subsection, "digital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