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86R11643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3033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aggregate production operations by the commissioners court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28A, Water Code, is amended to read as follows:</w:t>
      </w:r>
    </w:p>
    <w:p w:rsidR="003F3435" w:rsidRDefault="0032493E">
      <w:pPr>
        <w:spacing w:line="480" w:lineRule="auto"/>
        <w:jc w:val="center"/>
      </w:pPr>
      <w:r>
        <w:t xml:space="preserve">CHAPTER 28A. </w:t>
      </w:r>
      <w:r>
        <w:rPr>
          <w:u w:val="single"/>
        </w:rPr>
        <w:t xml:space="preserve">REGULATION</w:t>
      </w:r>
      <w:r>
        <w:t xml:space="preserve"> [</w:t>
      </w:r>
      <w:r>
        <w:rPr>
          <w:strike/>
        </w:rPr>
        <w:t xml:space="preserve">REGISTRATION AND INSPECTION</w:t>
      </w:r>
      <w:r>
        <w:t xml:space="preserve">] OF CERTAIN AGGREGATE PRODUCTION OPERATIONS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Subchapter B, Chapter 28A, Water Code, is amended to read as follows:</w:t>
      </w:r>
    </w:p>
    <w:p w:rsidR="003F3435" w:rsidRDefault="0032493E">
      <w:pPr>
        <w:spacing w:line="480" w:lineRule="auto"/>
        <w:jc w:val="center"/>
      </w:pPr>
      <w:r>
        <w:t xml:space="preserve">SUBCHAPTER B. REGISTRATION</w:t>
      </w:r>
      <w:r>
        <w:rPr>
          <w:u w:val="single"/>
        </w:rPr>
        <w:t xml:space="preserve">,</w:t>
      </w:r>
      <w:r>
        <w:t xml:space="preserve"> [</w:t>
      </w:r>
      <w:r>
        <w:rPr>
          <w:strike/>
        </w:rPr>
        <w:t xml:space="preserve">AND</w:t>
      </w:r>
      <w:r>
        <w:t xml:space="preserve">] INSPECTION</w:t>
      </w:r>
      <w:r>
        <w:rPr>
          <w:u w:val="single"/>
        </w:rPr>
        <w:t xml:space="preserve">, AND OPERATION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28A, Water Code, is amended by adding Section 28A.055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28A.055.</w:t>
      </w:r>
      <w:r>
        <w:rPr>
          <w:u w:val="single"/>
        </w:rPr>
        <w:t xml:space="preserve"> </w:t>
      </w:r>
      <w:r>
        <w:rPr>
          <w:u w:val="single"/>
        </w:rPr>
        <w:t xml:space="preserve"> </w:t>
      </w:r>
      <w:r>
        <w:rPr>
          <w:u w:val="single"/>
        </w:rPr>
        <w:t xml:space="preserve">LOCATION OF AGGREGATE PRODUCTION OPERATIONS IN CERTAIN COUNTIES.  (a)  This section applies only to a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is adjacent to a county with a population of 500,000 or more;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according to the most recent federal decennial census, had population growth of more than 30 percent during the decade preceding the most recent federal decennial census.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by order may regulate the construction of an aggregate production operation by restricting the location of a production operation to not less than one mile from a residence, school, place of worship, or hospital.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aggregate production operation the construction of which begins on or after the effective date of this Act.  An aggregate production operation that was constructed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