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86R11056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3058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prior authorization for prescription drug benefits related to the treatment of AIDS and HIV.</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1364, Insurance Code, is amended by adding Subchapter D to read as follows:</w:t>
      </w:r>
    </w:p>
    <w:p w:rsidR="003F3435" w:rsidRDefault="0032493E">
      <w:pPr>
        <w:spacing w:line="480" w:lineRule="auto"/>
        <w:jc w:val="center"/>
      </w:pPr>
      <w:r>
        <w:rPr>
          <w:u w:val="single"/>
        </w:rPr>
        <w:t xml:space="preserve">SUBCHAPTER D.  PRESCRIPTION DRUG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1364.151.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"AIDS" and "HIV" have the meanings assigned by Section 81.101,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"Prescription drug" has the meaning assigned by Section 551.003,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1364.152.</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(a)  This subchapter applies only to a health benefit plan that provides benefits for medical, surgical, or prescription drug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1364.153.</w:t>
      </w:r>
      <w:r>
        <w:rPr>
          <w:u w:val="single"/>
        </w:rPr>
        <w:t xml:space="preserve"> </w:t>
      </w:r>
      <w:r>
        <w:rPr>
          <w:u w:val="single"/>
        </w:rPr>
        <w:t xml:space="preserve"> </w:t>
      </w:r>
      <w:r>
        <w:rPr>
          <w:u w:val="single"/>
        </w:rPr>
        <w:t xml:space="preserve">EXCEPTIONS.  (a) </w:t>
      </w:r>
      <w:r>
        <w:rPr>
          <w:u w:val="single"/>
        </w:rPr>
        <w:t xml:space="preserve"> </w:t>
      </w:r>
      <w:r>
        <w:rPr>
          <w:u w:val="single"/>
        </w:rPr>
        <w:t xml:space="preserve">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1364.152.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1364.154.</w:t>
      </w:r>
      <w:r>
        <w:rPr>
          <w:u w:val="single"/>
        </w:rPr>
        <w:t xml:space="preserve"> </w:t>
      </w:r>
      <w:r>
        <w:rPr>
          <w:u w:val="single"/>
        </w:rPr>
        <w:t xml:space="preserve"> </w:t>
      </w:r>
      <w:r>
        <w:rPr>
          <w:u w:val="single"/>
        </w:rPr>
        <w:t xml:space="preserve">PROHIBITION ON PRIOR AUTHORIZATION.   A health benefit plan issuer that provides prescription drug benefits may not require prior authorization of the prescription drug benefit for a prescription drug prescribed to treat AIDS or HIV.</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