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developing the proposed plan on long-term care for persons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533A.062,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the proposed plan, the commission shall review the statewide bed capacity of community ICF-IID facilities for individuals with an intellectual disability or a related condition and, based on the review, develop a process to reallocate beds held in suspension by the commission.  The process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criteria by which ICF-IID program providers may apply to the commission to receive reallocated beds;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means to reallocate the beds among health services regions.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