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86R1759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a public school transportation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34.007(a),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board of county school trustees or a school district board of trustees may establish and operate an economical public school transportation system: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the county or district, as applicable;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outside the county or district, as applicable,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the county or school district enters into an interlocal contract as provided by Chapter 791, Government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students served by the county system or enrolled in the school district reside outside the county or district, as applicable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