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3222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3222</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nonresident brewer's or nonresident manufacturer's agent's permit;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Alcoholic Beverage Code, is amended by adding Chapter 57 to read as follows:</w:t>
      </w:r>
    </w:p>
    <w:p w:rsidR="003F3435" w:rsidRDefault="0032493E">
      <w:pPr>
        <w:spacing w:line="480" w:lineRule="auto"/>
        <w:jc w:val="center"/>
      </w:pPr>
      <w:r>
        <w:rPr>
          <w:u w:val="single"/>
        </w:rPr>
        <w:t xml:space="preserve">CHAPTER 57.  NONRESIDENT BREWER'S OR NONRESIDENT MANUFACTURER'S AGENT'S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57.001.</w:t>
      </w:r>
      <w:r>
        <w:rPr>
          <w:u w:val="single"/>
        </w:rPr>
        <w:t xml:space="preserve"> </w:t>
      </w:r>
      <w:r>
        <w:rPr>
          <w:u w:val="single"/>
        </w:rPr>
        <w:t xml:space="preserve"> </w:t>
      </w:r>
      <w:r>
        <w:rPr>
          <w:u w:val="single"/>
        </w:rPr>
        <w:t xml:space="preserve">AUTHORIZED ACTIVITIES.  The holder of a nonresident brewer's or nonresident manufacturer's agent's permit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 one or more: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nonresident brewers;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nonresident manufacturers;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behalf of a nonresident brewer or nonresident manufacturer whom the permit holder represents: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 any activity the nonresident brewer or nonresident manufacturer whom the permit holder represents could perform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 for a permit, license, or other authorization required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57.002.</w:t>
      </w:r>
      <w:r>
        <w:rPr>
          <w:u w:val="single"/>
        </w:rPr>
        <w:t xml:space="preserve"> </w:t>
      </w:r>
      <w:r>
        <w:rPr>
          <w:u w:val="single"/>
        </w:rPr>
        <w:t xml:space="preserve"> </w:t>
      </w:r>
      <w:r>
        <w:rPr>
          <w:u w:val="single"/>
        </w:rPr>
        <w:t xml:space="preserve">FEE.  The annual state fee for a nonresident brewer's or nonresident manufacturer's agent's permit is $2,500.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57.003.</w:t>
      </w:r>
      <w:r>
        <w:rPr>
          <w:u w:val="single"/>
        </w:rPr>
        <w:t xml:space="preserve"> </w:t>
      </w:r>
      <w:r>
        <w:rPr>
          <w:u w:val="single"/>
        </w:rPr>
        <w:t xml:space="preserve"> </w:t>
      </w:r>
      <w:r>
        <w:rPr>
          <w:u w:val="single"/>
        </w:rPr>
        <w:t xml:space="preserve">ELIGIBILITY.  A nonresident brewer's or nonresident manufacturer's agent's permit may be issued only to a person who holds a nonresident seller's permit under Chapter 37.</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57.004.</w:t>
      </w:r>
      <w:r>
        <w:rPr>
          <w:u w:val="single"/>
        </w:rPr>
        <w:t xml:space="preserve"> </w:t>
      </w:r>
      <w:r>
        <w:rPr>
          <w:u w:val="single"/>
        </w:rPr>
        <w:t xml:space="preserve"> </w:t>
      </w:r>
      <w:r>
        <w:rPr>
          <w:u w:val="single"/>
        </w:rPr>
        <w:t xml:space="preserve">RESTRICTION AS TO REPRESENTATION.  (a)  A holder of a nonresident brewer's or nonresident manufacturer's agent's permit may not represent a nonresident brewer or a nonresident manufacturer unless the permit holder is the primary American source of supply for a product produced by the nonresident brewer or nonresident manufacturer.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"primary American source of supply" means the nonresident brewer or nonresident manufacturer or the exclusive agent of the nonresident brewer or nonresident manufacturer.  To be the "primary American source of supply" the nonresident brewer's or nonresident manufacturer's agent must be the first source, that is, the brewer or manufacturer or the source closest to the brewer or manufacturer, in the channel of commerce from whom the product can be secured by Texas wholesalers and distributors.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57.005.</w:t>
      </w:r>
      <w:r>
        <w:rPr>
          <w:u w:val="single"/>
        </w:rPr>
        <w:t xml:space="preserve"> </w:t>
      </w:r>
      <w:r>
        <w:rPr>
          <w:u w:val="single"/>
        </w:rPr>
        <w:t xml:space="preserve"> </w:t>
      </w:r>
      <w:r>
        <w:rPr>
          <w:u w:val="single"/>
        </w:rPr>
        <w:t xml:space="preserve">AUTHORIZATION BY NONRESIDENT BREWER OR NONRESIDENT MANUFACTURER REQUIRED.  A nonresident brewer's or nonresident manufacturer's agent's permit may not be issued to a person unless the person shows to the satisfaction of the commission that the person has been authorized to act as the agent of a nonresident brewer or nonresident manufacturer the person proposes to represent.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57.006.</w:t>
      </w:r>
      <w:r>
        <w:rPr>
          <w:u w:val="single"/>
        </w:rPr>
        <w:t xml:space="preserve"> </w:t>
      </w:r>
      <w:r>
        <w:rPr>
          <w:u w:val="single"/>
        </w:rPr>
        <w:t xml:space="preserve"> </w:t>
      </w:r>
      <w:r>
        <w:rPr>
          <w:u w:val="single"/>
        </w:rPr>
        <w:t xml:space="preserve">TERRITORIAL AGREEMENT NOT AFFECTED.  Nothing in this chapter affects a territorial agreement entered into under Subchapter C, Chapter 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57.007.</w:t>
      </w:r>
      <w:r>
        <w:rPr>
          <w:u w:val="single"/>
        </w:rPr>
        <w:t xml:space="preserve"> </w:t>
      </w:r>
      <w:r>
        <w:rPr>
          <w:u w:val="single"/>
        </w:rPr>
        <w:t xml:space="preserve"> </w:t>
      </w:r>
      <w:r>
        <w:rPr>
          <w:u w:val="single"/>
        </w:rPr>
        <w:t xml:space="preserve">RESPONSIBILITY FOR AGENT'S ACTIONS.  A nonresident brewer or nonresident manufacturer is responsible for any action taken by a nonresident brewer's or nonresident manufacturer's agent in the course of the agent's representation of the nonresident brewer or nonresident manufacturer under this chapter to the same extent and in the same manner as if the action had been taken by the nonresident brewer or nonresident manufacturer.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