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86R7634 TSR-F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Moody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Internet domain name used by a website that sells tickets to events.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10, Business &amp; Commerce Code, is amended by adding Chapter 327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327.  INTERNET WEBSITE DOMAIN NAMES FOR TICKET SELLERS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"Internet domain name" means a globally unique, hierarchical reference to an Internet host or service that is: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assigned through a centralized Internet naming authority;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composed of a series of character strings separated by periods with the right-most string specifying the top of the hierarchy.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"Ticket website" means an Internet website advertising or offering the sale of tickets, or offering tickets for resale, to an event in this state.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"Venue" means an arena, stadium, theater, concert hall, or other place used for events such as an exhibition or a concert performance.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"Website operator" means a person who owns, operates, or controls a ticket website for an event scheduled at a venue in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TICKET WEBSITE DOMAIN NAME RESTRICTED.  (a)  Except as provided by Subsection (b), a website operator may not intentionally use an Internet domain name, or any subdomain of the Internet domain name, in a ticket website's uniform resource locator that contains any of the following: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venue holding an event to which the ticket website offers tickets for sale or resale;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an exhibition or performance or of another event described by Subdivision (1), including the name of an artist scheduled to perform at the venue;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name substantially similar to those in Subdivision (1) or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(a) does not apply to a website operator who is authorized by the venue, a performing artist scheduled to perform at the venue, or the event's organizer to act on the venue's, artist's, or event's behalf.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327.003.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DECEPTIVE TRADE PRACTICE.  A violation of this chapter is a deceptive trade practice under Subchapter E, Chapter 17, and is actionable under that subchapter.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