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86R27534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the state's programs for paying, prepaying, or saving toward the costs of attending an institution of higher education, including the powers and duties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appointments of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removal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board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compensation;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meetings;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interest information and complaints;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of technology;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program and facility accessibility;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January </w:t>
      </w:r>
      <w:r>
        <w:rPr>
          <w:u w:val="single"/>
        </w:rPr>
        <w:t xml:space="preserve">31</w:t>
      </w:r>
      <w:r>
        <w:t xml:space="preserve"> [</w:t>
      </w:r>
      <w:r>
        <w:rPr>
          <w:strike/>
        </w:rPr>
        <w:t xml:space="preserve">1</w:t>
      </w:r>
      <w:r>
        <w:t xml:space="preserve">]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w:t>
      </w:r>
      <w:r>
        <w:rPr>
          <w:u w:val="single"/>
        </w:rPr>
        <w:t xml:space="preserve">has the meaning assigned by</w:t>
      </w:r>
      <w:r>
        <w:t xml:space="preserve"> [</w:t>
      </w:r>
      <w:r>
        <w:rPr>
          <w:strike/>
        </w:rPr>
        <w:t xml:space="preserve">means tuition, fees, or expenses for books, supplies, and equipment required for the enrollment or attendance of an individual at an eligible educational institution, the costs of room and board, and any other higher education expenses that may be permitted under</w:t>
      </w:r>
      <w:r>
        <w:t xml:space="preserve">] Section 529, Internal Revenue Code of 1986,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w:t>
      </w:r>
      <w:r>
        <w:rPr>
          <w:u w:val="single"/>
        </w:rPr>
        <w:t xml:space="preserve">to implement this subchapter</w:t>
      </w:r>
      <w:r>
        <w:t xml:space="preserve"> [</w:t>
      </w:r>
      <w:r>
        <w:rPr>
          <w:strike/>
        </w:rPr>
        <w:t xml:space="preserve">governing withdrawal of money from a savings trust account and develop policies and penalties for nonqualified withdrawals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54.708, Education Code, is amended to read as follows:</w:t>
      </w:r>
    </w:p>
    <w:p w:rsidR="003F3435" w:rsidRDefault="0032493E">
      <w:pPr>
        <w:spacing w:line="480" w:lineRule="auto"/>
        <w:ind w:firstLine="720"/>
        <w:jc w:val="both"/>
      </w:pPr>
      <w:r>
        <w:t xml:space="preserve">Sec.</w:t>
      </w:r>
      <w:r xml:space="preserve">
        <w:t> </w:t>
      </w:r>
      <w:r>
        <w:t xml:space="preserve">54.708.</w:t>
      </w:r>
      <w:r xml:space="preserve">
        <w:t> </w:t>
      </w:r>
      <w:r xml:space="preserve">
        <w:t> </w:t>
      </w:r>
      <w:r>
        <w:t xml:space="preserve">CONTRIBUTIONS AND WITHDRAWALS[</w:t>
      </w:r>
      <w:r>
        <w:rPr>
          <w:strike/>
        </w:rPr>
        <w:t xml:space="preserve">; PENALTY FOR NONQUALIFIED WITHDRAWAL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r>
        <w:rPr>
          <w:strike/>
        </w:rPr>
        <w:t xml:space="preserve">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54.751(2), (6),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(7)</w:t>
      </w:r>
      <w:r xml:space="preserve">
        <w:t> </w:t>
      </w:r>
      <w:r xml:space="preserve">
        <w:t> </w:t>
      </w:r>
      <w:r>
        <w:rPr>
          <w:u w:val="single"/>
        </w:rPr>
        <w:t xml:space="preserve">"Medical and dental unit," "private</w:t>
      </w:r>
      <w:r>
        <w:t xml:space="preserve"> [</w:t>
      </w:r>
      <w:r>
        <w:rPr>
          <w:strike/>
        </w:rPr>
        <w:t xml:space="preserve">"Private</w:t>
      </w:r>
      <w:r>
        <w:t xml:space="preserve">] or independent institution of higher education," "public junior college," "public state college," "public technical institute," and "recognized accrediting agency" have the meanings assigned by Section 61.003.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54.753,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54.754(a)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or accredited out-of-state institution of higher education in which the beneficiary enrolls. Subject to Subsection (b)(2) and the other provisions of this section, a beneficiary may redeem any type of tuition unit for attendance at an institution </w:t>
      </w:r>
      <w:r>
        <w:rPr>
          <w:u w:val="single"/>
        </w:rPr>
        <w:t xml:space="preserve">or unit</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 xml:space="preserve">or unit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w:t>
      </w:r>
      <w:r>
        <w:rPr>
          <w:u w:val="single"/>
        </w:rPr>
        <w:t xml:space="preserve">medical and dental unit,</w:t>
      </w:r>
      <w:r>
        <w:t xml:space="preserve"> </w:t>
      </w:r>
      <w:r>
        <w:t xml:space="preserve">career school, or accredited out-of-state institution of higher education,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w:t>
      </w:r>
      <w:r>
        <w:rPr>
          <w:u w:val="single"/>
        </w:rPr>
        <w:t xml:space="preserve">medical and dental units,</w:t>
      </w:r>
      <w:r>
        <w:t xml:space="preserve"> </w:t>
      </w:r>
      <w:r>
        <w:t xml:space="preserve">career schools, and accredited out-of-state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a prepaid tuition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a beneficiary may enroll or is enrolled.  The institution </w:t>
      </w:r>
      <w:r>
        <w:rPr>
          <w:u w:val="single"/>
        </w:rPr>
        <w:t xml:space="preserve">or unit</w:t>
      </w:r>
      <w:r>
        <w:t xml:space="preserve"> shall keep the information confidential.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54.776, Education Code, is amended to read as follows:</w:t>
      </w:r>
    </w:p>
    <w:p w:rsidR="003F3435" w:rsidRDefault="0032493E">
      <w:pPr>
        <w:spacing w:line="480" w:lineRule="auto"/>
        <w:ind w:firstLine="720"/>
        <w:jc w:val="both"/>
      </w:pPr>
      <w:r>
        <w:t xml:space="preserve">Sec.</w:t>
      </w:r>
      <w:r xml:space="preserve">
        <w:t> </w:t>
      </w:r>
      <w:r>
        <w:t xml:space="preserve">54.776.</w:t>
      </w:r>
      <w:r xml:space="preserve">
        <w:t> </w:t>
      </w:r>
      <w:r xml:space="preserve">
        <w:t> </w:t>
      </w:r>
      <w:r>
        <w:t xml:space="preserve">STATEMENT REGARDING STATUS OF PREPAID TUITION CONTRACT.  Not later than January </w:t>
      </w:r>
      <w:r>
        <w:rPr>
          <w:u w:val="single"/>
        </w:rPr>
        <w:t xml:space="preserve">31</w:t>
      </w:r>
      <w:r>
        <w:t xml:space="preserve"> [</w:t>
      </w:r>
      <w:r>
        <w:rPr>
          <w:strike/>
        </w:rPr>
        <w:t xml:space="preserve">1</w:t>
      </w:r>
      <w:r>
        <w:t xml:space="preserve">]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54.708(c), (d), (e), and (f), Education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