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3701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occupational licensing of certain military service members, military veterans, and military spouses by state agencies and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55.001, Occupations Code, is amended by amending Subdivisions (3) and (5) and adding Subdivisions (6-a) and (6-b) to read as follows:</w:t>
      </w:r>
    </w:p>
    <w:p w:rsidR="003F3435" w:rsidRDefault="0032493E">
      <w:pPr>
        <w:spacing w:line="480" w:lineRule="auto"/>
        <w:ind w:firstLine="1440"/>
        <w:jc w:val="both"/>
      </w:pPr>
      <w:r>
        <w:t xml:space="preserve">(3)</w:t>
      </w:r>
      <w:r xml:space="preserve">
        <w:t> </w:t>
      </w:r>
      <w:r xml:space="preserve">
        <w:t> </w:t>
      </w:r>
      <w:r>
        <w:t xml:space="preserve">"License" means a license, certificate, registration, permit, or other form of authorization required by law or a state agency </w:t>
      </w:r>
      <w:r>
        <w:rPr>
          <w:u w:val="single"/>
        </w:rPr>
        <w:t xml:space="preserve">or political subdivision</w:t>
      </w:r>
      <w:r>
        <w:t xml:space="preserve"> rule that must be obtained by an individual to engage in a particular business.</w:t>
      </w:r>
    </w:p>
    <w:p w:rsidR="003F3435" w:rsidRDefault="0032493E">
      <w:pPr>
        <w:spacing w:line="480" w:lineRule="auto"/>
        <w:ind w:firstLine="1440"/>
        <w:jc w:val="both"/>
      </w:pPr>
      <w:r>
        <w:t xml:space="preserve">(5)</w:t>
      </w:r>
      <w:r xml:space="preserve">
        <w:t> </w:t>
      </w:r>
      <w:r xml:space="preserve">
        <w:t> </w:t>
      </w:r>
      <w:r>
        <w:t xml:space="preserve">"Military spouse" means a person who is married to a military service member </w:t>
      </w:r>
      <w:r>
        <w:rPr>
          <w:u w:val="single"/>
        </w:rPr>
        <w:t xml:space="preserve">or military veteran</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"Political subdivision" means a county, municipality, special district, or other political subdivision of this state.</w:t>
      </w:r>
    </w:p>
    <w:p w:rsidR="003F3435" w:rsidRDefault="0032493E">
      <w:pPr>
        <w:spacing w:line="480" w:lineRule="auto"/>
        <w:ind w:firstLine="1440"/>
        <w:jc w:val="both"/>
      </w:pPr>
      <w:r>
        <w:rPr>
          <w:u w:val="single"/>
        </w:rPr>
        <w:t xml:space="preserve">(6-b)</w:t>
      </w:r>
      <w:r>
        <w:rPr>
          <w:u w:val="single"/>
        </w:rPr>
        <w:t xml:space="preserve"> </w:t>
      </w:r>
      <w:r>
        <w:rPr>
          <w:u w:val="single"/>
        </w:rPr>
        <w:t xml:space="preserve"> </w:t>
      </w:r>
      <w:r>
        <w:rPr>
          <w:u w:val="single"/>
        </w:rPr>
        <w:t xml:space="preserve">"Rule" includes an ordinance, order, or regulation adopted by a political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55.002, Occupations Code, is amended to read as follows:</w:t>
      </w:r>
    </w:p>
    <w:p w:rsidR="003F3435" w:rsidRDefault="0032493E">
      <w:pPr>
        <w:spacing w:line="480" w:lineRule="auto"/>
        <w:ind w:firstLine="720"/>
        <w:jc w:val="both"/>
      </w:pPr>
      <w:r>
        <w:t xml:space="preserve">Sec.</w:t>
      </w:r>
      <w:r xml:space="preserve">
        <w:t> </w:t>
      </w:r>
      <w:r>
        <w:t xml:space="preserve">55.002.</w:t>
      </w:r>
      <w:r xml:space="preserve">
        <w:t> </w:t>
      </w:r>
      <w:r xml:space="preserve">
        <w:t> </w:t>
      </w:r>
      <w:r>
        <w:t xml:space="preserve">EXEMPTION FROM PENALTY FOR FAILURE TO RENEW LICENSE.  A state agency </w:t>
      </w:r>
      <w:r>
        <w:rPr>
          <w:u w:val="single"/>
        </w:rPr>
        <w:t xml:space="preserve">or a political subdivision</w:t>
      </w:r>
      <w:r>
        <w:t xml:space="preserve"> that issues a license shall adopt rules to exempt an individual who holds a license issued by the agency </w:t>
      </w:r>
      <w:r>
        <w:rPr>
          <w:u w:val="single"/>
        </w:rPr>
        <w:t xml:space="preserve">or political subdivision</w:t>
      </w:r>
      <w:r>
        <w:t xml:space="preserve"> from any increased fee or other penalty imposed by the agency </w:t>
      </w:r>
      <w:r>
        <w:rPr>
          <w:u w:val="single"/>
        </w:rPr>
        <w:t xml:space="preserve">or political subdivision</w:t>
      </w:r>
      <w:r>
        <w:t xml:space="preserve"> for failing to renew the license in a timely manner if the individual establishes to the satisfaction of the agency </w:t>
      </w:r>
      <w:r>
        <w:rPr>
          <w:u w:val="single"/>
        </w:rPr>
        <w:t xml:space="preserve">or political subdivision</w:t>
      </w:r>
      <w:r>
        <w:t xml:space="preserve"> that the individual failed to renew the license in a timely manner because the individual was serving as a military service member.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55.003, Occupations Code, is amended to read as follows:</w:t>
      </w:r>
    </w:p>
    <w:p w:rsidR="003F3435" w:rsidRDefault="0032493E">
      <w:pPr>
        <w:spacing w:line="480" w:lineRule="auto"/>
        <w:ind w:firstLine="720"/>
        <w:jc w:val="both"/>
      </w:pPr>
      <w:r>
        <w:t xml:space="preserve">Sec.</w:t>
      </w:r>
      <w:r xml:space="preserve">
        <w:t> </w:t>
      </w:r>
      <w:r>
        <w:t xml:space="preserve">55.003.</w:t>
      </w:r>
      <w:r xml:space="preserve">
        <w:t> </w:t>
      </w:r>
      <w:r xml:space="preserve">
        <w:t> </w:t>
      </w:r>
      <w:r>
        <w:t xml:space="preserve">EXTENSION OF LICENSE RENEWAL DEADLINES FOR MILITARY SERVICE MEMBERS.  A military service member who holds a license </w:t>
      </w:r>
      <w:r>
        <w:rPr>
          <w:u w:val="single"/>
        </w:rPr>
        <w:t xml:space="preserve">issued by a state agency or political subdivision</w:t>
      </w:r>
      <w:r>
        <w:t xml:space="preserve"> is entitled to two years of additional time to complete:</w:t>
      </w:r>
    </w:p>
    <w:p w:rsidR="003F3435" w:rsidRDefault="0032493E">
      <w:pPr>
        <w:spacing w:line="480" w:lineRule="auto"/>
        <w:ind w:firstLine="1440"/>
        <w:jc w:val="both"/>
      </w:pPr>
      <w:r>
        <w:t xml:space="preserve">(1)</w:t>
      </w:r>
      <w:r xml:space="preserve">
        <w:t> </w:t>
      </w:r>
      <w:r xml:space="preserve">
        <w:t> </w:t>
      </w:r>
      <w:r>
        <w:t xml:space="preserve">any continuing education requirements; and</w:t>
      </w:r>
    </w:p>
    <w:p w:rsidR="003F3435" w:rsidRDefault="0032493E">
      <w:pPr>
        <w:spacing w:line="480" w:lineRule="auto"/>
        <w:ind w:firstLine="1440"/>
        <w:jc w:val="both"/>
      </w:pPr>
      <w:r>
        <w:t xml:space="preserve">(2)</w:t>
      </w:r>
      <w:r xml:space="preserve">
        <w:t> </w:t>
      </w:r>
      <w:r xml:space="preserve">
        <w:t> </w:t>
      </w:r>
      <w:r>
        <w:t xml:space="preserve">any other requirement related to the renewal of the military service member's license.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55.004, Occupations Code, is amended to read as follows:</w:t>
      </w:r>
    </w:p>
    <w:p w:rsidR="003F3435" w:rsidRDefault="0032493E">
      <w:pPr>
        <w:spacing w:line="480" w:lineRule="auto"/>
        <w:ind w:firstLine="720"/>
        <w:jc w:val="both"/>
      </w:pPr>
      <w:r>
        <w:t xml:space="preserve">Sec.</w:t>
      </w:r>
      <w:r xml:space="preserve">
        <w:t> </w:t>
      </w:r>
      <w:r>
        <w:t xml:space="preserve">55.004.</w:t>
      </w:r>
      <w:r xml:space="preserve">
        <w:t> </w:t>
      </w:r>
      <w:r xml:space="preserve">
        <w:t> </w:t>
      </w:r>
      <w:r>
        <w:t xml:space="preserve">ALTERNATIVE LICENSING FOR MILITARY SERVICE MEMBERS, MILITARY VETERANS, AND MILITARY SPOUSES.  (a)  A state agency </w:t>
      </w:r>
      <w:r>
        <w:rPr>
          <w:u w:val="single"/>
        </w:rPr>
        <w:t xml:space="preserve">or political subdivision</w:t>
      </w:r>
      <w:r>
        <w:t xml:space="preserve"> that issues a license shall adopt rules for the issuance of the license to an applicant who is a military service member, military veteran, or military spouse and:</w:t>
      </w:r>
    </w:p>
    <w:p w:rsidR="003F3435" w:rsidRDefault="0032493E">
      <w:pPr>
        <w:spacing w:line="480" w:lineRule="auto"/>
        <w:ind w:firstLine="1440"/>
        <w:jc w:val="both"/>
      </w:pPr>
      <w:r>
        <w:t xml:space="preserve">(1)</w:t>
      </w:r>
      <w:r xml:space="preserve">
        <w:t> </w:t>
      </w:r>
      <w:r xml:space="preserve">
        <w:t> </w:t>
      </w:r>
      <w:r>
        <w:t xml:space="preserve">holds a current license issued by another jurisdiction that has licensing requirements that are substantially equivalent to the requirements for the license in this state </w:t>
      </w:r>
      <w:r>
        <w:rPr>
          <w:u w:val="single"/>
        </w:rPr>
        <w:t xml:space="preserve">or the political subdivision, as applicable</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within the five years preceding the application date held the license in this state </w:t>
      </w:r>
      <w:r>
        <w:rPr>
          <w:u w:val="single"/>
        </w:rPr>
        <w:t xml:space="preserve">or the political subdivision, as applicable; or</w:t>
      </w:r>
      <w:r>
        <w:t xml:space="preserve">[</w:t>
      </w:r>
      <w:r>
        <w:rPr>
          <w:strike/>
        </w:rPr>
        <w:t xml:space="preserve">.</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holds a current license issued by another jurisdiction in the same occupation and at the same practice level.</w:t>
      </w:r>
    </w:p>
    <w:p w:rsidR="003F3435" w:rsidRDefault="0032493E">
      <w:pPr>
        <w:spacing w:line="480" w:lineRule="auto"/>
        <w:ind w:firstLine="720"/>
        <w:jc w:val="both"/>
      </w:pPr>
      <w:r>
        <w:t xml:space="preserve">(b)</w:t>
      </w:r>
      <w:r xml:space="preserve">
        <w:t> </w:t>
      </w:r>
      <w:r xml:space="preserve">
        <w:t> </w:t>
      </w:r>
      <w:r>
        <w:t xml:space="preserve">The executive director of a state agency </w:t>
      </w:r>
      <w:r>
        <w:rPr>
          <w:u w:val="single"/>
        </w:rPr>
        <w:t xml:space="preserve">or the person overseeing licensing of an occupation by a political subdivision</w:t>
      </w:r>
      <w:r>
        <w:t xml:space="preserve"> may waive any prerequisite to obtaining a license for an applicant described by Subsection (a) after reviewing the applicant's credentials.</w:t>
      </w:r>
    </w:p>
    <w:p w:rsidR="003F3435" w:rsidRDefault="0032493E">
      <w:pPr>
        <w:spacing w:line="480" w:lineRule="auto"/>
        <w:ind w:firstLine="720"/>
        <w:jc w:val="both"/>
      </w:pPr>
      <w:r>
        <w:t xml:space="preserve">(c)</w:t>
      </w:r>
      <w:r xml:space="preserve">
        <w:t> </w:t>
      </w:r>
      <w:r xml:space="preserve">
        <w:t> </w:t>
      </w:r>
      <w:r>
        <w:t xml:space="preserve">In addition to the rules adopted under Subsection (a), a state agency </w:t>
      </w:r>
      <w:r>
        <w:rPr>
          <w:u w:val="single"/>
        </w:rPr>
        <w:t xml:space="preserve">or political subdivision</w:t>
      </w:r>
      <w:r>
        <w:t xml:space="preserve"> that issues a license [</w:t>
      </w:r>
      <w:r>
        <w:rPr>
          <w:strike/>
        </w:rPr>
        <w:t xml:space="preserve">may</w:t>
      </w:r>
      <w:r>
        <w:t xml:space="preserve">] </w:t>
      </w:r>
      <w:r>
        <w:rPr>
          <w:u w:val="single"/>
        </w:rPr>
        <w:t xml:space="preserve">must</w:t>
      </w:r>
      <w:r>
        <w:t xml:space="preserve"> adopt rules [</w:t>
      </w:r>
      <w:r>
        <w:rPr>
          <w:strike/>
        </w:rPr>
        <w:t xml:space="preserve">that would</w:t>
      </w:r>
      <w:r>
        <w:t xml:space="preserve">] </w:t>
      </w:r>
      <w:r>
        <w:rPr>
          <w:u w:val="single"/>
        </w:rPr>
        <w:t xml:space="preserve">to</w:t>
      </w:r>
      <w:r>
        <w:t xml:space="preserve"> establish alternate methods for a military service member, military veteran, or military spouse to demonstrate competency to meet the requirements for obtaining the license.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55.009, Occupations Code, is amended to read as follows:</w:t>
      </w:r>
    </w:p>
    <w:p w:rsidR="003F3435" w:rsidRDefault="0032493E">
      <w:pPr>
        <w:spacing w:line="480" w:lineRule="auto"/>
        <w:ind w:firstLine="720"/>
        <w:jc w:val="both"/>
      </w:pPr>
      <w:r>
        <w:t xml:space="preserve">Sec.</w:t>
      </w:r>
      <w:r xml:space="preserve">
        <w:t> </w:t>
      </w:r>
      <w:r>
        <w:t xml:space="preserve">55.009.</w:t>
      </w:r>
      <w:r xml:space="preserve">
        <w:t> </w:t>
      </w:r>
      <w:r xml:space="preserve">
        <w:t> </w:t>
      </w:r>
      <w:r>
        <w:t xml:space="preserve">LICENSE APPLICATION AND EXAMINATION FEES.  Notwithstanding any other law, a state agency </w:t>
      </w:r>
      <w:r>
        <w:rPr>
          <w:u w:val="single"/>
        </w:rPr>
        <w:t xml:space="preserve">or political subdivision</w:t>
      </w:r>
      <w:r>
        <w:t xml:space="preserve"> that issues a license shall waive the license application and examination fees paid to the state </w:t>
      </w:r>
      <w:r>
        <w:rPr>
          <w:u w:val="single"/>
        </w:rPr>
        <w:t xml:space="preserve">or political subdivision</w:t>
      </w:r>
      <w:r>
        <w:t xml:space="preserve"> for an applicant who is:</w:t>
      </w:r>
    </w:p>
    <w:p w:rsidR="003F3435" w:rsidRDefault="0032493E">
      <w:pPr>
        <w:spacing w:line="480" w:lineRule="auto"/>
        <w:ind w:firstLine="1440"/>
        <w:jc w:val="both"/>
      </w:pPr>
      <w:r>
        <w:t xml:space="preserve">(1)</w:t>
      </w:r>
      <w:r xml:space="preserve">
        <w:t> </w:t>
      </w:r>
      <w:r xml:space="preserve">
        <w:t> </w:t>
      </w:r>
      <w:r>
        <w:t xml:space="preserve">a military service member or military veteran whose military service, training, or education substantially meets all of the requirements for the license;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military service member, military veteran, or military spouse who holds a current license issued by another jurisdiction that has licensing requirements that are substantially equivalent to the requirements for the license in this state </w:t>
      </w:r>
      <w:r>
        <w:rPr>
          <w:u w:val="single"/>
        </w:rPr>
        <w:t xml:space="preserve">or the political subdivision, as applicable; or</w:t>
      </w:r>
      <w:r>
        <w:t xml:space="preserve">[</w:t>
      </w:r>
      <w:r>
        <w:rPr>
          <w:strike/>
        </w:rPr>
        <w:t xml:space="preserve">.</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military service member, military veteran, or military spouse who holds a current license issued by another jurisdiction in the same occupation and at the same practice level.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initial application for or an application for renewal of an occupational license filed on or after the effective date of this Act. An application for a license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