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3716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the office of medical examiner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1, Article 49.25,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OFFICE AUTHORIZED.  Subject to the provisions of this </w:t>
      </w:r>
      <w:r>
        <w:rPr>
          <w:u w:val="single"/>
        </w:rPr>
        <w:t xml:space="preserve">article</w:t>
      </w:r>
      <w:r>
        <w:t xml:space="preserve"> [</w:t>
      </w:r>
      <w:r>
        <w:rPr>
          <w:strike/>
        </w:rPr>
        <w:t xml:space="preserve">Act</w:t>
      </w:r>
      <w:r>
        <w:t xml:space="preserve">], the </w:t>
      </w:r>
      <w:r>
        <w:rPr>
          <w:u w:val="single"/>
        </w:rPr>
        <w:t xml:space="preserve">commissioners court</w:t>
      </w:r>
      <w:r>
        <w:t xml:space="preserve"> </w:t>
      </w:r>
      <w:r>
        <w:t xml:space="preserve">[</w:t>
      </w:r>
      <w:r>
        <w:rPr>
          <w:strike/>
        </w:rPr>
        <w:t xml:space="preserve">Commissioners Court</w:t>
      </w:r>
      <w:r>
        <w:t xml:space="preserve">] of any county having a population of more than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one</w:t>
      </w:r>
      <w:r>
        <w:t xml:space="preserve">] million [</w:t>
      </w:r>
      <w:r>
        <w:rPr>
          <w:strike/>
        </w:rPr>
        <w:t xml:space="preserve">and not having a reputable medical school as defined in Articles 4501 and 4503, Revised Civil Statutes of Texas,</w:t>
      </w:r>
      <w:r>
        <w:t xml:space="preserve">] shall establish and maintain the office of medical examiner, and the </w:t>
      </w:r>
      <w:r>
        <w:rPr>
          <w:u w:val="single"/>
        </w:rPr>
        <w:t xml:space="preserve">commissioners court</w:t>
      </w:r>
      <w:r>
        <w:t xml:space="preserve"> </w:t>
      </w:r>
      <w:r>
        <w:t xml:space="preserve">[</w:t>
      </w:r>
      <w:r>
        <w:rPr>
          <w:strike/>
        </w:rPr>
        <w:t xml:space="preserve">Commissioners Court</w:t>
      </w:r>
      <w:r>
        <w:t xml:space="preserve">] of any county may establish and provide for the maintenance of the office of medical examiner.  Population shall be according to the last preceding federal census.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3716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3716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