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and compilation of certain emergency mental health detention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573.002(b)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notification of detention must contain:</w:t>
      </w:r>
    </w:p>
    <w:p w:rsidR="003F3435" w:rsidRDefault="0032493E">
      <w:pPr>
        <w:spacing w:line="480" w:lineRule="auto"/>
        <w:ind w:firstLine="1440"/>
        <w:jc w:val="both"/>
      </w:pPr>
      <w:r>
        <w:t xml:space="preserve">(1)</w:t>
      </w:r>
      <w:r xml:space="preserve">
        <w:t> </w:t>
      </w:r>
      <w:r xml:space="preserve">
        <w:t> </w:t>
      </w:r>
      <w:r>
        <w:t xml:space="preserve">a statement that the officer has reason to believe and does believe that the person evidences mental illness;</w:t>
      </w:r>
    </w:p>
    <w:p w:rsidR="003F3435" w:rsidRDefault="0032493E">
      <w:pPr>
        <w:spacing w:line="480" w:lineRule="auto"/>
        <w:ind w:firstLine="1440"/>
        <w:jc w:val="both"/>
      </w:pPr>
      <w:r>
        <w:t xml:space="preserve">(2)</w:t>
      </w:r>
      <w:r xml:space="preserve">
        <w:t> </w:t>
      </w:r>
      <w:r xml:space="preserve">
        <w:t> </w:t>
      </w:r>
      <w:r>
        <w:t xml:space="preserve">a statement that the officer has reason to believe and does believe that the person evidences a substantial risk of serious harm to the person or others;</w:t>
      </w:r>
    </w:p>
    <w:p w:rsidR="003F3435" w:rsidRDefault="0032493E">
      <w:pPr>
        <w:spacing w:line="480" w:lineRule="auto"/>
        <w:ind w:firstLine="1440"/>
        <w:jc w:val="both"/>
      </w:pPr>
      <w:r>
        <w:t xml:space="preserve">(3)</w:t>
      </w:r>
      <w:r xml:space="preserve">
        <w:t> </w:t>
      </w:r>
      <w:r xml:space="preserve">
        <w:t> </w:t>
      </w:r>
      <w:r>
        <w:t xml:space="preserve">a specific description of the risk of harm;</w:t>
      </w:r>
    </w:p>
    <w:p w:rsidR="003F3435" w:rsidRDefault="0032493E">
      <w:pPr>
        <w:spacing w:line="480" w:lineRule="auto"/>
        <w:ind w:firstLine="1440"/>
        <w:jc w:val="both"/>
      </w:pPr>
      <w:r>
        <w:t xml:space="preserve">(4)</w:t>
      </w:r>
      <w:r xml:space="preserve">
        <w:t> </w:t>
      </w:r>
      <w:r xml:space="preserve">
        <w:t> </w:t>
      </w:r>
      <w:r>
        <w:t xml:space="preserve">a statement that the officer has reason to believe and does believe that the risk of harm is imminent unless the person is immediately restrained;</w:t>
      </w:r>
    </w:p>
    <w:p w:rsidR="003F3435" w:rsidRDefault="0032493E">
      <w:pPr>
        <w:spacing w:line="480" w:lineRule="auto"/>
        <w:ind w:firstLine="1440"/>
        <w:jc w:val="both"/>
      </w:pPr>
      <w:r>
        <w:t xml:space="preserve">(5)</w:t>
      </w:r>
      <w:r xml:space="preserve">
        <w:t> </w:t>
      </w:r>
      <w:r xml:space="preserve">
        <w:t> </w:t>
      </w:r>
      <w:r>
        <w:t xml:space="preserve">a statement that the officer's beliefs are derived from specific recent behavior, overt acts, attempts, or threats that were observed by or reliably reported to the officer;</w:t>
      </w:r>
    </w:p>
    <w:p w:rsidR="003F3435" w:rsidRDefault="0032493E">
      <w:pPr>
        <w:spacing w:line="480" w:lineRule="auto"/>
        <w:ind w:firstLine="1440"/>
        <w:jc w:val="both"/>
      </w:pPr>
      <w:r>
        <w:t xml:space="preserve">(6)</w:t>
      </w:r>
      <w:r xml:space="preserve">
        <w:t> </w:t>
      </w:r>
      <w:r xml:space="preserve">
        <w:t> </w:t>
      </w:r>
      <w:r>
        <w:t xml:space="preserve">a detailed description of the specific behavior, acts, attempts, or threats;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name and relationship to the apprehended person of any person who reported or observed the behavior, acts, attempts, or threats</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description of the place and setting where the detention was initiated;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age, race, gender, and other demographic information required by rule of the executive commissioner</w:t>
      </w:r>
      <w:r>
        <w:t xml:space="preserve">.</w:t>
      </w:r>
    </w:p>
    <w:p w:rsidR="003F3435" w:rsidRDefault="0032493E">
      <w:pPr>
        <w:spacing w:line="480" w:lineRule="auto"/>
        <w:ind w:firstLine="720"/>
        <w:jc w:val="both"/>
      </w:pPr>
      <w:r>
        <w:t xml:space="preserve">(d)</w:t>
      </w:r>
      <w:r xml:space="preserve">
        <w:t> </w:t>
      </w:r>
      <w:r xml:space="preserve">
        <w:t> </w:t>
      </w:r>
      <w:r>
        <w:t xml:space="preserve">The peace officer shall provide the notification of detention on the following form:</w:t>
      </w:r>
    </w:p>
    <w:p w:rsidR="003F3435" w:rsidRDefault="0032493E">
      <w:pPr>
        <w:spacing w:line="480" w:lineRule="auto"/>
        <w:jc w:val="both"/>
      </w:pPr>
      <w:r>
        <w:t xml:space="preserve">Notification--Emergency Detention</w:t>
      </w:r>
      <w:r xml:space="preserve">
        <w:t> </w:t>
      </w:r>
      <w:r xml:space="preserve">
        <w:t> </w:t>
      </w:r>
      <w:r xml:space="preserve">
        <w:t> </w:t>
      </w:r>
      <w:r xml:space="preserve">
        <w:t> </w:t>
      </w:r>
      <w:r xml:space="preserve">
        <w:t> </w:t>
      </w:r>
      <w:r xml:space="preserve">
        <w:t> </w:t>
      </w:r>
      <w:r xml:space="preserve">
        <w:t> </w:t>
      </w:r>
      <w:r xml:space="preserve">
        <w:t> </w:t>
      </w:r>
      <w:r>
        <w:t xml:space="preserve">NO. ____________________ DATE:_______________ TIME:_______________</w:t>
      </w:r>
    </w:p>
    <w:p w:rsidR="003F3435" w:rsidRDefault="0032493E">
      <w:pPr>
        <w:spacing w:line="480" w:lineRule="auto"/>
        <w:jc w:val="both"/>
      </w:pPr>
      <w:r>
        <w:t xml:space="preserve">THE STATE OF TEXAS</w:t>
      </w:r>
    </w:p>
    <w:p w:rsidR="003F3435" w:rsidRDefault="0032493E">
      <w:pPr>
        <w:spacing w:line="480" w:lineRule="auto"/>
        <w:jc w:val="both"/>
      </w:pPr>
      <w:r>
        <w:t xml:space="preserve">FOR THE BEST INTEREST AND PROTECTION OF:</w:t>
      </w:r>
    </w:p>
    <w:p w:rsidR="003F3435" w:rsidRDefault="0032493E">
      <w:pPr>
        <w:spacing w:line="480" w:lineRule="auto"/>
        <w:jc w:val="both"/>
      </w:pPr>
      <w:r>
        <w:t xml:space="preserve">______________________________________</w:t>
      </w:r>
    </w:p>
    <w:p w:rsidR="003F3435" w:rsidRDefault="0032493E">
      <w:pPr>
        <w:spacing w:line="480" w:lineRule="auto"/>
        <w:jc w:val="center"/>
      </w:pPr>
      <w:r>
        <w:t xml:space="preserve">NOTIFICATION OF EMERGENCY DETENTION</w:t>
      </w:r>
    </w:p>
    <w:p w:rsidR="003F3435" w:rsidRDefault="0032493E">
      <w:pPr>
        <w:spacing w:line="480" w:lineRule="auto"/>
        <w:jc w:val="both"/>
      </w:pPr>
      <w:r>
        <w:t xml:space="preserve">Now comes _____________________________, a peace officer with (name of agency) _____________________________, of the State of Texas, and states as follows:</w:t>
      </w:r>
    </w:p>
    <w:p w:rsidR="003F3435" w:rsidRDefault="0032493E">
      <w:pPr>
        <w:spacing w:line="480" w:lineRule="auto"/>
        <w:jc w:val="both"/>
      </w:pPr>
      <w:r>
        <w:t xml:space="preserve">1.</w:t>
      </w:r>
      <w:r xml:space="preserve">
        <w:t> </w:t>
      </w:r>
      <w:r xml:space="preserve">
        <w:t> </w:t>
      </w:r>
      <w:r>
        <w:t xml:space="preserve">I have reason to believe and do believe that (name of person to be detained) __________________________ evidences mental illness.</w:t>
      </w:r>
    </w:p>
    <w:p w:rsidR="003F3435" w:rsidRDefault="0032493E">
      <w:pPr>
        <w:spacing w:line="480" w:lineRule="auto"/>
        <w:jc w:val="both"/>
      </w:pPr>
      <w:r>
        <w:t xml:space="preserve">2.</w:t>
      </w:r>
      <w:r xml:space="preserve">
        <w:t> </w:t>
      </w:r>
      <w:r xml:space="preserve">
        <w:t> </w:t>
      </w:r>
      <w:r>
        <w:t xml:space="preserve">I have reason to believe and do believe that the above-named person evidences a substantial risk of serious harm to himself/herself or others based upon the following:</w:t>
      </w:r>
    </w:p>
    <w:p w:rsidR="003F3435" w:rsidRDefault="0032493E">
      <w:pPr>
        <w:spacing w:line="480" w:lineRule="auto"/>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p>
    <w:p w:rsidR="003F3435" w:rsidRDefault="0032493E">
      <w:pPr>
        <w:spacing w:line="480" w:lineRule="auto"/>
        <w:jc w:val="both"/>
      </w:pPr>
      <w:r>
        <w:t xml:space="preserve">3.</w:t>
      </w:r>
      <w:r xml:space="preserve">
        <w:t> </w:t>
      </w:r>
      <w:r xml:space="preserve">
        <w:t> </w:t>
      </w:r>
      <w:r>
        <w:t xml:space="preserve">I have reason to believe and do believe that the above risk of harm is imminent unless the above-named person is immediately restrained.</w:t>
      </w:r>
    </w:p>
    <w:p w:rsidR="003F3435" w:rsidRDefault="0032493E">
      <w:pPr>
        <w:spacing w:line="480" w:lineRule="auto"/>
        <w:jc w:val="both"/>
      </w:pPr>
      <w:r>
        <w:t xml:space="preserve">4.</w:t>
      </w:r>
      <w:r xml:space="preserve">
        <w:t> </w:t>
      </w:r>
      <w:r xml:space="preserve">
        <w:t> </w:t>
      </w:r>
      <w:r>
        <w:t xml:space="preserve">My beliefs are based upon the following recent behavior, overt acts, attempts, statements, or threats observed by me or reliably reported to me:</w:t>
      </w:r>
    </w:p>
    <w:p w:rsidR="003F3435" w:rsidRDefault="0032493E">
      <w:pPr>
        <w:spacing w:line="480" w:lineRule="auto"/>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p>
    <w:p w:rsidR="003F3435" w:rsidRDefault="0032493E">
      <w:pPr>
        <w:spacing w:line="480" w:lineRule="auto"/>
        <w:jc w:val="both"/>
      </w:pPr>
      <w:r>
        <w:t xml:space="preserve">5.</w:t>
      </w:r>
      <w:r xml:space="preserve">
        <w:t> </w:t>
      </w:r>
      <w:r xml:space="preserve">
        <w:t> </w:t>
      </w:r>
      <w:r>
        <w:t xml:space="preserve">The names, addresses, and relationship to the above-named person of those persons who reported or observed recent behavior, acts, attempts, statements, or threats of the above-named person are (if applicable):</w:t>
      </w:r>
    </w:p>
    <w:p w:rsidR="003F3435" w:rsidRDefault="0032493E">
      <w:pPr>
        <w:spacing w:line="480" w:lineRule="auto"/>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p>
    <w:p w:rsidR="003F3435" w:rsidRDefault="0032493E">
      <w:pPr>
        <w:spacing w:line="480" w:lineRule="auto"/>
        <w:jc w:val="both"/>
      </w:pPr>
      <w:r>
        <w:t xml:space="preserve">For the above reasons, I present this notification to seek temporary admission to the (name of facility) _________________________ inpatient mental health facility or hospital facility for the detention of (name of person to be detained) __________________________ on an emergency basis.</w:t>
      </w:r>
    </w:p>
    <w:p w:rsidR="003F3435" w:rsidRDefault="0032493E">
      <w:pPr>
        <w:spacing w:line="480" w:lineRule="auto"/>
        <w:jc w:val="both"/>
      </w:pPr>
      <w:r>
        <w:t xml:space="preserve">6.</w:t>
      </w:r>
      <w:r xml:space="preserve">
        <w:t> </w:t>
      </w:r>
      <w:r xml:space="preserve">
        <w:t> </w:t>
      </w:r>
      <w:r>
        <w:t xml:space="preserve">Was the person restrained in any way? Yes □ No □</w:t>
      </w:r>
    </w:p>
    <w:p w:rsidR="003F3435" w:rsidRDefault="0032493E">
      <w:pPr>
        <w:spacing w:line="480" w:lineRule="auto"/>
        <w:jc w:val="both"/>
      </w:pPr>
      <w:r>
        <w:rPr>
          <w:u w:val="single"/>
        </w:rPr>
        <w:t xml:space="preserve">7.</w:t>
      </w:r>
      <w:r>
        <w:rPr>
          <w:u w:val="single"/>
        </w:rPr>
        <w:t xml:space="preserve"> </w:t>
      </w:r>
      <w:r>
        <w:rPr>
          <w:u w:val="single"/>
        </w:rPr>
        <w:t xml:space="preserve"> </w:t>
      </w:r>
      <w:r>
        <w:rPr>
          <w:u w:val="single"/>
        </w:rPr>
        <w:t xml:space="preserve">The location from which the person was taken into custody was a:</w:t>
      </w:r>
    </w:p>
    <w:p w:rsidR="003F3435" w:rsidRDefault="0032493E">
      <w:pPr>
        <w:spacing w:line="480" w:lineRule="auto"/>
        <w:jc w:val="both"/>
      </w:pPr>
      <w:r>
        <w:rPr>
          <w:u w:val="single"/>
        </w:rPr>
        <w:t xml:space="preserve">School □</w:t>
      </w:r>
      <w:r>
        <w:rPr>
          <w:u w:val="single"/>
        </w:rPr>
        <w:t xml:space="preserve"> </w:t>
      </w:r>
      <w:r>
        <w:rPr>
          <w:u w:val="single"/>
        </w:rPr>
        <w:t xml:space="preserve"> </w:t>
      </w:r>
      <w:r>
        <w:rPr>
          <w:u w:val="single"/>
        </w:rPr>
        <w:t xml:space="preserve">Home □</w:t>
      </w:r>
      <w:r>
        <w:rPr>
          <w:u w:val="single"/>
        </w:rPr>
        <w:t xml:space="preserve"> </w:t>
      </w:r>
      <w:r>
        <w:rPr>
          <w:u w:val="single"/>
        </w:rPr>
        <w:t xml:space="preserve"> </w:t>
      </w:r>
      <w:r>
        <w:rPr>
          <w:u w:val="single"/>
        </w:rPr>
        <w:t xml:space="preserve">Health Care Facility □</w:t>
      </w:r>
      <w:r>
        <w:rPr>
          <w:u w:val="single"/>
        </w:rPr>
        <w:t xml:space="preserve"> </w:t>
      </w:r>
      <w:r>
        <w:rPr>
          <w:u w:val="single"/>
        </w:rPr>
        <w:t xml:space="preserve"> </w:t>
      </w:r>
      <w:r>
        <w:rPr>
          <w:u w:val="single"/>
        </w:rPr>
        <w:t xml:space="preserve">Emergency Room □</w:t>
      </w:r>
      <w:r>
        <w:rPr>
          <w:u w:val="single"/>
        </w:rPr>
        <w:t xml:space="preserve"> </w:t>
      </w:r>
      <w:r>
        <w:rPr>
          <w:u w:val="single"/>
        </w:rPr>
        <w:t xml:space="preserve"> </w:t>
      </w:r>
      <w:r>
        <w:rPr>
          <w:u w:val="single"/>
        </w:rPr>
        <w:t xml:space="preserve">Other □</w:t>
      </w:r>
    </w:p>
    <w:p w:rsidR="003F3435" w:rsidRDefault="0032493E">
      <w:pPr>
        <w:spacing w:line="480" w:lineRule="auto"/>
        <w:jc w:val="both"/>
      </w:pPr>
      <w:r>
        <w:rPr>
          <w:u w:val="single"/>
        </w:rPr>
        <w:t xml:space="preserve">8.</w:t>
      </w:r>
      <w:r>
        <w:rPr>
          <w:u w:val="single"/>
        </w:rPr>
        <w:t xml:space="preserve"> </w:t>
      </w:r>
      <w:r>
        <w:rPr>
          <w:u w:val="single"/>
        </w:rPr>
        <w:t xml:space="preserve"> </w:t>
      </w:r>
      <w:r>
        <w:rPr>
          <w:u w:val="single"/>
        </w:rPr>
        <w:t xml:space="preserve">Demographic Information:</w:t>
      </w:r>
    </w:p>
    <w:p w:rsidR="003F3435" w:rsidRDefault="0032493E">
      <w:pPr>
        <w:spacing w:line="480" w:lineRule="auto"/>
        <w:jc w:val="both"/>
      </w:pPr>
      <w:r>
        <w:rPr>
          <w:u w:val="single"/>
        </w:rPr>
        <w:t xml:space="preserve">Race:</w:t>
      </w:r>
      <w:r>
        <w:rPr>
          <w:u w:val="single"/>
        </w:rPr>
        <w:t xml:space="preserve"> </w:t>
      </w:r>
      <w:r>
        <w:rPr>
          <w:u w:val="single"/>
        </w:rPr>
        <w:t xml:space="preserve"> </w:t>
      </w:r>
      <w:r>
        <w:rPr>
          <w:u w:val="single"/>
        </w:rPr>
        <w:t xml:space="preserve">Caucasian □</w:t>
      </w:r>
      <w:r>
        <w:rPr>
          <w:u w:val="single"/>
        </w:rPr>
        <w:t xml:space="preserve"> </w:t>
      </w:r>
      <w:r>
        <w:rPr>
          <w:u w:val="single"/>
        </w:rPr>
        <w:t xml:space="preserve"> </w:t>
      </w:r>
      <w:r>
        <w:rPr>
          <w:u w:val="single"/>
        </w:rPr>
        <w:t xml:space="preserve">Black □</w:t>
      </w:r>
      <w:r>
        <w:rPr>
          <w:u w:val="single"/>
        </w:rPr>
        <w:t xml:space="preserve"> </w:t>
      </w:r>
      <w:r>
        <w:rPr>
          <w:u w:val="single"/>
        </w:rPr>
        <w:t xml:space="preserve"> </w:t>
      </w:r>
      <w:r>
        <w:rPr>
          <w:u w:val="single"/>
        </w:rPr>
        <w:t xml:space="preserve">Hispanic □</w:t>
      </w:r>
      <w:r>
        <w:rPr>
          <w:u w:val="single"/>
        </w:rPr>
        <w:t xml:space="preserve"> </w:t>
      </w:r>
      <w:r>
        <w:rPr>
          <w:u w:val="single"/>
        </w:rPr>
        <w:t xml:space="preserve"> </w:t>
      </w:r>
      <w:r>
        <w:rPr>
          <w:u w:val="single"/>
        </w:rPr>
        <w:t xml:space="preserve">Asian/Pacific Islander □</w:t>
      </w:r>
      <w:r>
        <w:rPr>
          <w:u w:val="single"/>
        </w:rPr>
        <w:t xml:space="preserve"> </w:t>
      </w:r>
      <w:r>
        <w:rPr>
          <w:u w:val="single"/>
        </w:rPr>
        <w:t xml:space="preserve"> </w:t>
      </w:r>
      <w:r>
        <w:rPr>
          <w:u w:val="single"/>
        </w:rPr>
        <w:t xml:space="preserve">Other □</w:t>
      </w:r>
    </w:p>
    <w:p w:rsidR="003F3435" w:rsidRDefault="0032493E">
      <w:pPr>
        <w:spacing w:line="480" w:lineRule="auto"/>
        <w:jc w:val="both"/>
      </w:pPr>
      <w:r>
        <w:rPr>
          <w:u w:val="single"/>
        </w:rPr>
        <w:t xml:space="preserve">9.</w:t>
      </w:r>
      <w:r>
        <w:rPr>
          <w:u w:val="single"/>
        </w:rPr>
        <w:t xml:space="preserve"> </w:t>
      </w:r>
      <w:r>
        <w:rPr>
          <w:u w:val="single"/>
        </w:rPr>
        <w:t xml:space="preserve"> </w:t>
      </w:r>
      <w:r>
        <w:rPr>
          <w:u w:val="single"/>
        </w:rPr>
        <w:t xml:space="preserve">Age: Under 18 □</w:t>
      </w:r>
      <w:r>
        <w:rPr>
          <w:u w:val="single"/>
        </w:rPr>
        <w:t xml:space="preserve"> </w:t>
      </w:r>
      <w:r>
        <w:rPr>
          <w:u w:val="single"/>
        </w:rPr>
        <w:t xml:space="preserve"> </w:t>
      </w:r>
      <w:r>
        <w:rPr>
          <w:u w:val="single"/>
        </w:rPr>
        <w:t xml:space="preserve">Over 18 □</w:t>
      </w:r>
      <w:r>
        <w:rPr>
          <w:u w:val="single"/>
        </w:rPr>
        <w:t xml:space="preserve"> </w:t>
      </w:r>
      <w:r>
        <w:rPr>
          <w:u w:val="single"/>
        </w:rPr>
        <w:t xml:space="preserve"> </w:t>
      </w:r>
      <w:r>
        <w:rPr>
          <w:u w:val="single"/>
        </w:rPr>
        <w:t xml:space="preserve">Over 65 □</w:t>
      </w:r>
    </w:p>
    <w:p w:rsidR="003F3435" w:rsidRDefault="0032493E">
      <w:pPr>
        <w:spacing w:line="480" w:lineRule="auto"/>
        <w:jc w:val="both"/>
      </w:pPr>
      <w:r>
        <w:t xml:space="preserve">_________________________</w:t>
      </w:r>
      <w:r xml:space="preserve">
        <w:t> </w:t>
      </w:r>
      <w:r xml:space="preserve">
        <w:t> </w:t>
      </w:r>
      <w:r xml:space="preserve">
        <w:t> </w:t>
      </w:r>
      <w:r xml:space="preserve">
        <w:t> </w:t>
      </w:r>
      <w:r xml:space="preserve">
        <w:t> </w:t>
      </w:r>
      <w:r xml:space="preserve">
        <w:t> </w:t>
      </w:r>
      <w:r xml:space="preserve">
        <w:t> </w:t>
      </w:r>
      <w:r xml:space="preserve">
        <w:t> </w:t>
      </w:r>
      <w:r>
        <w:t xml:space="preserve"> BADGE NO. _____________________</w:t>
      </w:r>
    </w:p>
    <w:p w:rsidR="003F3435" w:rsidRDefault="0032493E">
      <w:pPr>
        <w:spacing w:line="480" w:lineRule="auto"/>
        <w:jc w:val="both"/>
      </w:pPr>
      <w:r>
        <w:t xml:space="preserve">PEACE OFFICER'S SIGNATURE</w:t>
      </w:r>
    </w:p>
    <w:p w:rsidR="003F3435" w:rsidRDefault="0032493E">
      <w:pPr>
        <w:spacing w:line="480" w:lineRule="auto"/>
        <w:jc w:val="both"/>
      </w:pPr>
      <w:r>
        <w:t xml:space="preserve">Address: _________________________ Zip Code: ____________________</w:t>
      </w:r>
    </w:p>
    <w:p w:rsidR="003F3435" w:rsidRDefault="0032493E">
      <w:pPr>
        <w:spacing w:line="480" w:lineRule="auto"/>
        <w:jc w:val="both"/>
      </w:pPr>
      <w:r>
        <w:t xml:space="preserve">Telephone: ______________________</w:t>
      </w:r>
    </w:p>
    <w:p w:rsidR="003F3435" w:rsidRDefault="0032493E">
      <w:pPr>
        <w:spacing w:line="480" w:lineRule="auto"/>
        <w:jc w:val="both"/>
      </w:pPr>
      <w:r>
        <w:t xml:space="preserve">_________________________</w:t>
      </w:r>
    </w:p>
    <w:p w:rsidR="003F3435" w:rsidRDefault="0032493E">
      <w:pPr>
        <w:spacing w:line="480" w:lineRule="auto"/>
        <w:jc w:val="both"/>
      </w:pPr>
      <w:r>
        <w:t xml:space="preserve">SIGNATURE OF EMERGENCY MEDICAL SERVICES PERSONNEL (if applicable)</w:t>
      </w:r>
    </w:p>
    <w:p w:rsidR="003F3435" w:rsidRDefault="0032493E">
      <w:pPr>
        <w:spacing w:line="480" w:lineRule="auto"/>
        <w:jc w:val="both"/>
      </w:pPr>
      <w:r>
        <w:t xml:space="preserve">Address: _________________________ Zip Code: ____________________</w:t>
      </w:r>
    </w:p>
    <w:p w:rsidR="003F3435" w:rsidRDefault="0032493E">
      <w:pPr>
        <w:spacing w:line="480" w:lineRule="auto"/>
        <w:jc w:val="both"/>
      </w:pPr>
      <w:r>
        <w:t xml:space="preserve">Telephone: ______________________</w:t>
      </w:r>
    </w:p>
    <w:p w:rsidR="003F3435" w:rsidRDefault="0032493E">
      <w:pPr>
        <w:spacing w:line="480" w:lineRule="auto"/>
        <w:ind w:firstLine="720"/>
        <w:jc w:val="both"/>
      </w:pPr>
      <w:r>
        <w:t xml:space="preserve">A mental health facility or hospital emergency department may not require a peace officer or emergency medical services personnel to execute any form other than this form as a predicate to accepting for temporary admission a person detained by a peace officer under Section 573.001, Health and Safety Code, and transported by the officer under that section or by emergency medical services personnel of an emergency medical services provider at the request of the officer made in accordance with a memorandum of understanding executed under Section 573.005,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573.021, Health and Safety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facility that accepts a person for preliminary examination under Subsection (a), as soon as practicable but not more than 12 hours after the person is accepted to the facility, shall submit to each court with jurisdiction to order commitment under Chapter 574 a copy of the peace officer's notification of detention filed with the facility under Section 573.002.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574.014, Health and Safety Code, is amended to read as follows:</w:t>
      </w:r>
    </w:p>
    <w:p w:rsidR="003F3435" w:rsidRDefault="0032493E">
      <w:pPr>
        <w:spacing w:line="480" w:lineRule="auto"/>
        <w:ind w:firstLine="720"/>
        <w:jc w:val="both"/>
      </w:pPr>
      <w:r>
        <w:t xml:space="preserve">Sec.</w:t>
      </w:r>
      <w:r xml:space="preserve">
        <w:t> </w:t>
      </w:r>
      <w:r>
        <w:t xml:space="preserve">574.014.</w:t>
      </w:r>
      <w:r xml:space="preserve">
        <w:t> </w:t>
      </w:r>
      <w:r xml:space="preserve">
        <w:t> </w:t>
      </w:r>
      <w:r>
        <w:t xml:space="preserve">COMPILATION OF MENTAL HEALTH COMMITMENT </w:t>
      </w:r>
      <w:r>
        <w:rPr>
          <w:u w:val="single"/>
        </w:rPr>
        <w:t xml:space="preserve">AND EMERGENCY DETENTION</w:t>
      </w:r>
      <w:r>
        <w:t xml:space="preserve"> RECORDS.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574.014(a),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clerk of each court with jurisdiction to order commitment under this chapter shall provide the Office of Court Administration each month with a report of </w:t>
      </w:r>
      <w:r>
        <w:rPr>
          <w:u w:val="single"/>
        </w:rPr>
        <w:t xml:space="preserve">the number of peace officer's notification of detention forms submitted to the court under Section 573.021(f) and</w:t>
      </w:r>
      <w:r>
        <w:t xml:space="preserve"> the number of applications for commitment orders for involuntary mental health services filed with the court and the disposition of those cases, including the number of commitment orders for inpatient and outpatient mental health services. </w:t>
      </w:r>
      <w:r>
        <w:t xml:space="preserve"> </w:t>
      </w:r>
      <w:r>
        <w:t xml:space="preserve">The Office of Court Administration </w:t>
      </w:r>
      <w:r>
        <w:rPr>
          <w:u w:val="single"/>
        </w:rPr>
        <w:t xml:space="preserve">annually</w:t>
      </w:r>
      <w:r>
        <w:t xml:space="preserve"> shall make the reported information available to the </w:t>
      </w:r>
      <w:r>
        <w:rPr>
          <w:u w:val="single"/>
        </w:rPr>
        <w:t xml:space="preserve">Health and Human Services Commission</w:t>
      </w:r>
      <w:r>
        <w:t xml:space="preserve"> [</w:t>
      </w:r>
      <w:r>
        <w:rPr>
          <w:strike/>
        </w:rPr>
        <w:t xml:space="preserve">department annually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emergency detention that begins on or after the effective date of this Act. An emergency detention that begins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