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Frullo</w:t>
      </w:r>
      <w:r xml:space="preserve">
        <w:tab wTab="150" tlc="none" cTlc="0"/>
      </w:r>
      <w:r>
        <w:t xml:space="preserve">H.B.</w:t>
      </w:r>
      <w:r xml:space="preserve">
        <w:t> </w:t>
      </w:r>
      <w:r>
        <w:t xml:space="preserve">No.</w:t>
      </w:r>
      <w:r xml:space="preserve">
        <w:t> </w:t>
      </w:r>
      <w:r>
        <w:t xml:space="preserve">4008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plans required to be submitted to receive funding through the Major Events Reimbursement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5A, Chapter 1507 (S.B. 456), Acts of the 76th Legislature, Regular Session, 1999 (Article 5190.14, Vernon's Texas Civil Statutes), is amended by amending Subsection (a-1) to read as follows:</w:t>
      </w:r>
    </w:p>
    <w:p w:rsidR="003F3435" w:rsidRDefault="0032493E">
      <w:pPr>
        <w:spacing w:line="480" w:lineRule="auto"/>
        <w:ind w:firstLine="720"/>
        <w:jc w:val="both"/>
      </w:pPr>
      <w:r>
        <w:t xml:space="preserve">(a-1)</w:t>
      </w:r>
      <w:r xml:space="preserve">
        <w:t> </w:t>
      </w:r>
      <w:r xml:space="preserve">
        <w:t> </w:t>
      </w:r>
      <w:r>
        <w:t xml:space="preserve">An event not listed in Subsection (a)(4) of this section is ineligible for funding under this section. A listed event may receive funding through the Major Events Reimbursement Program under this section only if:</w:t>
      </w:r>
    </w:p>
    <w:p w:rsidR="003F3435" w:rsidRDefault="0032493E">
      <w:pPr>
        <w:spacing w:line="480" w:lineRule="auto"/>
        <w:ind w:firstLine="1440"/>
        <w:jc w:val="both"/>
      </w:pPr>
      <w:r>
        <w:t xml:space="preserve">(1)</w:t>
      </w:r>
      <w:r xml:space="preserve">
        <w:t> </w:t>
      </w:r>
      <w:r xml:space="preserve">
        <w:t> </w:t>
      </w:r>
      <w:r>
        <w:t xml:space="preserve">a site selection organization selects a site located in this state for the event to be held one time or, for an event scheduled to be held each year for a period of years under an event contract, or an event support contract, one time each year for the period of years, after considering, through a highly competitive selection process, one or more sites that are not located in this state;</w:t>
      </w:r>
    </w:p>
    <w:p w:rsidR="003F3435" w:rsidRDefault="0032493E">
      <w:pPr>
        <w:spacing w:line="480" w:lineRule="auto"/>
        <w:ind w:firstLine="1440"/>
        <w:jc w:val="both"/>
      </w:pPr>
      <w:r>
        <w:t xml:space="preserve">(2)</w:t>
      </w:r>
      <w:r xml:space="preserve">
        <w:t> </w:t>
      </w:r>
      <w:r xml:space="preserve">
        <w:t> </w:t>
      </w:r>
      <w:r>
        <w:t xml:space="preserve">a site selection organization selects a site in this state as:</w:t>
      </w:r>
    </w:p>
    <w:p w:rsidR="003F3435" w:rsidRDefault="0032493E">
      <w:pPr>
        <w:spacing w:line="480" w:lineRule="auto"/>
        <w:ind w:firstLine="2160"/>
        <w:jc w:val="both"/>
      </w:pPr>
      <w:r>
        <w:t xml:space="preserve">(A)</w:t>
      </w:r>
      <w:r xml:space="preserve">
        <w:t> </w:t>
      </w:r>
      <w:r xml:space="preserve">
        <w:t> </w:t>
      </w:r>
      <w:r>
        <w:t xml:space="preserve">the sole site for the event; or</w:t>
      </w:r>
    </w:p>
    <w:p w:rsidR="003F3435" w:rsidRDefault="0032493E">
      <w:pPr>
        <w:spacing w:line="480" w:lineRule="auto"/>
        <w:ind w:firstLine="2160"/>
        <w:jc w:val="both"/>
      </w:pPr>
      <w:r>
        <w:t xml:space="preserve">(B)</w:t>
      </w:r>
      <w:r xml:space="preserve">
        <w:t> </w:t>
      </w:r>
      <w:r xml:space="preserve">
        <w:t> </w:t>
      </w:r>
      <w:r>
        <w:t xml:space="preserve">the sole site for the event in a region composed of this state and one or more adjoining states;</w:t>
      </w:r>
    </w:p>
    <w:p w:rsidR="003F3435" w:rsidRDefault="0032493E">
      <w:pPr>
        <w:spacing w:line="480" w:lineRule="auto"/>
        <w:ind w:firstLine="1440"/>
        <w:jc w:val="both"/>
      </w:pPr>
      <w:r>
        <w:t xml:space="preserve">(3)</w:t>
      </w:r>
      <w:r xml:space="preserve">
        <w:t> </w:t>
      </w:r>
      <w:r xml:space="preserve">
        <w:t> </w:t>
      </w:r>
      <w:r>
        <w:t xml:space="preserve">the event is held not more than one time in any year;</w:t>
      </w:r>
    </w:p>
    <w:p w:rsidR="003F3435" w:rsidRDefault="0032493E">
      <w:pPr>
        <w:spacing w:line="480" w:lineRule="auto"/>
        <w:ind w:firstLine="1440"/>
        <w:jc w:val="both"/>
      </w:pPr>
      <w:r>
        <w:t xml:space="preserve">(4)</w:t>
      </w:r>
      <w:r xml:space="preserve">
        <w:t> </w:t>
      </w:r>
      <w:r xml:space="preserve">
        <w:t> </w:t>
      </w:r>
      <w:r>
        <w:t xml:space="preserve">the amount of the incremental increase in tax receipts determined by the department under Subsection (b) of this section equals or exceeds $1 million, provided that for an event scheduled to be held each year for a period of years under an event contract or event support contract, the incremental increase in tax receipts shall be calculated as if the event did not occur in the prior year; and</w:t>
      </w:r>
    </w:p>
    <w:p w:rsidR="003F3435" w:rsidRDefault="0032493E">
      <w:pPr>
        <w:spacing w:line="480" w:lineRule="auto"/>
        <w:ind w:firstLine="1440"/>
        <w:jc w:val="both"/>
      </w:pPr>
      <w:r>
        <w:t xml:space="preserve">(5)</w:t>
      </w:r>
      <w:r xml:space="preserve">
        <w:t> </w:t>
      </w:r>
      <w:r xml:space="preserve">
        <w:t> </w:t>
      </w:r>
      <w:r>
        <w:t xml:space="preserve">not later than the 30th day before the first day of the event, a site selection organization submits a plan to prevent the trafficking of persons in connection with the event to the office of the attorney general</w:t>
      </w:r>
      <w:r>
        <w:rPr>
          <w:u w:val="single"/>
        </w:rPr>
        <w:t xml:space="preserve">, the human trafficking prevention task force under Section 402.035, Government Code,</w:t>
      </w:r>
      <w:r>
        <w:t xml:space="preserve"> and the chief of the Texas Division of Emergency Management.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w:t>
      </w:r>
      <w:r>
        <w:t xml:space="preserve">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