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86R7175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motor-assisted scooters.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551.351(1),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"Motor-assisted scooter":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means a self-propelled device with: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at least two wheels in contact with the ground during operation;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braking system capable of stopping the device under typical operating conditions;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gas </w:t>
      </w:r>
      <w:r>
        <w:rPr>
          <w:u w:val="single"/>
        </w:rPr>
        <w:t xml:space="preserve">motor with a displacement not exceeding 40 cubic centimeters</w:t>
      </w:r>
      <w:r>
        <w:t xml:space="preserve"> or </w:t>
      </w:r>
      <w:r>
        <w:rPr>
          <w:u w:val="single"/>
        </w:rPr>
        <w:t xml:space="preserve">an</w:t>
      </w:r>
      <w:r>
        <w:t xml:space="preserve"> </w:t>
      </w:r>
      <w:r>
        <w:t xml:space="preserve">electric motor </w:t>
      </w:r>
      <w:r>
        <w:rPr>
          <w:u w:val="single"/>
        </w:rPr>
        <w:t xml:space="preserve">with a power output</w:t>
      </w:r>
      <w:r>
        <w:t xml:space="preserve"> </w:t>
      </w:r>
      <w:r>
        <w:t xml:space="preserve">not exceeding </w:t>
      </w:r>
      <w:r>
        <w:rPr>
          <w:u w:val="single"/>
        </w:rPr>
        <w:t xml:space="preserve">1,000 watts</w:t>
      </w:r>
      <w:r>
        <w:t xml:space="preserve"> [</w:t>
      </w:r>
      <w:r>
        <w:rPr>
          <w:strike/>
        </w:rPr>
        <w:t xml:space="preserve">40 cubic centimeters</w:t>
      </w:r>
      <w:r>
        <w:t xml:space="preserve">];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 deck designed to allow a person to stand or sit while operating the device;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the ability to be propelled by human power alone;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does not include a pocket bike or a minimotorbike.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551, Transportation Code, is amended by adding Section 551.3515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GENERAL OPERATION OF MOTOR-ASSISTED SCOOTERS.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person must hold a valid driver's license and be at least 16 years of age to operate a motor-assisted scooter.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use a motor-assisted scooter to carry more than one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551.352,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551.352.</w:t>
      </w:r>
      <w:r xml:space="preserve">
        <w:t> </w:t>
      </w:r>
      <w:r xml:space="preserve">
        <w:t> </w:t>
      </w:r>
      <w:r>
        <w:t xml:space="preserve">OPERATION ON ROADWAYS OR </w:t>
      </w:r>
      <w:r>
        <w:rPr>
          <w:u w:val="single"/>
        </w:rPr>
        <w:t xml:space="preserve">BICYCLE PATHS</w:t>
      </w:r>
      <w:r>
        <w:t xml:space="preserve"> </w:t>
      </w:r>
      <w:r>
        <w:t xml:space="preserve">[</w:t>
      </w:r>
      <w:r>
        <w:rPr>
          <w:strike/>
        </w:rPr>
        <w:t xml:space="preserve">SIDEWALKS</w:t>
      </w:r>
      <w:r>
        <w:t xml:space="preserve">].  (a) </w:t>
      </w:r>
      <w:r>
        <w:t xml:space="preserve"> </w:t>
      </w:r>
      <w:r>
        <w:t xml:space="preserve">A </w:t>
      </w:r>
      <w:r>
        <w:rPr>
          <w:u w:val="single"/>
        </w:rPr>
        <w:t xml:space="preserve">person may operate a</w:t>
      </w:r>
      <w:r>
        <w:t xml:space="preserve"> motor-assisted scooter [</w:t>
      </w:r>
      <w:r>
        <w:rPr>
          <w:strike/>
        </w:rPr>
        <w:t xml:space="preserve">may be operated</w:t>
      </w:r>
      <w:r>
        <w:t xml:space="preserve">] only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on a </w:t>
      </w:r>
      <w:r>
        <w:rPr>
          <w:u w:val="single"/>
        </w:rPr>
        <w:t xml:space="preserve">path set aside for the exclusive use of bicycles, pedestrians, or both;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 roadway in a bicycle lane, except as provided by Subsection (b)</w:t>
      </w:r>
      <w:r>
        <w:t xml:space="preserve"> [</w:t>
      </w:r>
      <w:r>
        <w:rPr>
          <w:strike/>
        </w:rPr>
        <w:t xml:space="preserve">street or highway for which the posted speed limit is 35 miles per hour or less. The motor-assisted scooter may cross a road or street at an intersection where the road or street has a posted speed limit of more than 35 miles per hour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may operate a motor-assisted scooter on a roadway without a bicycle lane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roadway has a speed limit of 30 miles per hour or less;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rides as near as practicable to the right curb or edge of the roadway, unless: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the scooter on a one-way roadway, in which case the operator shall ride as near as practicable to the left curb or edge of the roadway;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overtaking or passing another vehicle that is proceeding in the same direction;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preparing to execute a left turn;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riding alongside not more than one other motor-assisted scooter and both operators are riding in a single lane and in a manner that does not impede the normal and reasonable movement of traffic on the roadway;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hazardous conditions make it reasonably necessary for the operator to avoid the curb or edge of the roadway</w:t>
      </w:r>
      <w:r>
        <w:t xml:space="preserve"> [</w:t>
      </w:r>
      <w:r>
        <w:rPr>
          <w:strike/>
        </w:rPr>
        <w:t xml:space="preserve">A county or municipality may prohibit the operation of a motor-assisted scooter on a street, highway, or sidewalk if the governing body of the county or municipality determines that the prohibition is necessary in the interest of safety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 person may not operate a motor-assisted scooter at a speed that exceeds 15 miles per hour.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operating a motor-assisted scooter shall yield the right-of-way to a pedestrian.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 xml:space="preserve">
        <w:t> </w:t>
      </w:r>
      <w:r xml:space="preserve">
        <w:t> </w:t>
      </w:r>
      <w:r>
        <w:t xml:space="preserve">The department may prohibit the operation of a motor-assisted scooter on a highway if it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person may operate a motor-assisted scooter on a path set aside for the exclusive operation of bicycles or on a sidewalk.  Except as otherwise provided by this section, a provision of this title applicable to the operation of a bicycle applies to the operation of a motor-assisted scooter.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A provision of this title applicable to a motor vehicle does not apply to a motor-assisted scooter.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551, Transportation Code, is amended by adding Sections 551.354 and 551.355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PARKING. </w:t>
      </w:r>
      <w:r>
        <w:rPr>
          <w:u w:val="single"/>
        </w:rPr>
        <w:t xml:space="preserve"> </w:t>
      </w:r>
      <w:r>
        <w:rPr>
          <w:u w:val="single"/>
        </w:rPr>
        <w:t xml:space="preserve">A person may not park a motor-assisted scooter in a manner that obstructs a roadway, path, or sidewalk.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 OF SUBCHAPTER ON OTHER LAW.  A county or municipality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speed at which a person may operate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locations a person may operate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 the minimum age requirement for the operator of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impose a higher criminal or civil penalty for a violation of this subchapter;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locations a person may park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the operator of a motor-assisted scooter to wear a safety helmet;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 the operation of a motor-assisted scooter on a street, highway, or sidewalk if the governing body of the county or municipality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