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CBD oil from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481.002, Health and Safety Code, is amended by adding Subdivision (2-a) and amending Subdivision (26)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"CBD oil" means a manufacture, derivative, mixture, or preparation of the plant Cannabis sativa L. that primarily contains cannabidiol and may contain other cannabinoids, terpenes, and other compounds found in the plant, but does not contain, or contains only trace amounts of, delta-9 tetrahydrocannabinol.</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CBD oil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provisions of this chapter relating to the possession and delivery of marihuana do not apply to a person who possesses or delivers CBD oil.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Subchapter D, Chapter 481, Health and Safety Code, apply to conduct involving the possession or delivery of CBD oil that occurs before, on, or after September 1, 2019, except that a final conviction for an offense that exists on September 1, 2019, is unaffected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