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4516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abbreviated educator preparation programs for certification in marketing and certification in health science.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EDUCATOR PREPARATION PROGRAMS FOR MARKETING CERTIFICATE AND FOR HEALTH SCIENCE CERTIFICATE.  (a) </w:t>
      </w:r>
      <w:r>
        <w:rPr>
          <w:u w:val="single"/>
        </w:rPr>
        <w:t xml:space="preserve"> </w:t>
      </w:r>
      <w:r>
        <w:rPr>
          <w:u w:val="single"/>
        </w:rPr>
        <w:t xml:space="preserve">The board shall propose rules under this subchapter to create abbreviated educator preparation programs for a candidate seeking: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to teach courses in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certification to teach courses in health 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proposing rules for educator preparation programs</w:t>
      </w:r>
      <w:r>
        <w:rPr>
          <w:u w:val="single"/>
        </w:rPr>
        <w:t xml:space="preserve"> under this section, the board shall ensure that each program at a minimum requires 200 hours of coursework or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Board for Educator Certification shall propose rules establishing standards to govern the approval and renewal of approval of educator preparation programs for certification in marketing and certification in health science.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