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86R23249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4645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4645:</w:t>
      </w: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C.S.H.B.</w:t>
      </w:r>
      <w:r xml:space="preserve">
        <w:t> </w:t>
      </w:r>
      <w:r>
        <w:t xml:space="preserve">No.</w:t>
      </w:r>
      <w:r xml:space="preserve">
        <w:t> </w:t>
      </w:r>
      <w:r>
        <w:t xml:space="preserve">4645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8009. </w:t>
      </w:r>
      <w:r>
        <w:rPr>
          <w:u w:val="single"/>
        </w:rPr>
        <w:t xml:space="preserve"> </w:t>
      </w:r>
      <w:r>
        <w:rPr>
          <w:u w:val="single"/>
        </w:rPr>
        <w:t xml:space="preserve">GRAYSON COUNTY</w:t>
      </w:r>
      <w:r>
        <w:rPr>
          <w:u w:val="single"/>
        </w:rPr>
        <w:t xml:space="preserve"> </w:t>
      </w:r>
      <w:r>
        <w:rPr>
          <w:u w:val="single"/>
        </w:rPr>
        <w:t xml:space="preserve">MUNICIPAL UTILITY DISTRICT NO. 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8009.0104.</w:t>
      </w:r>
      <w:r>
        <w:rPr>
          <w:u w:val="single"/>
        </w:rPr>
        <w:t xml:space="preserve"> </w:t>
      </w:r>
      <w:r>
        <w:rPr>
          <w:u w:val="single"/>
        </w:rPr>
        <w:t xml:space="preserve"> </w:t>
      </w:r>
      <w:r>
        <w:rPr>
          <w:u w:val="single"/>
        </w:rPr>
        <w:t xml:space="preserve">CONSENT OF MUNICIPALITY REQUIRED.  The temporary directors may not hold an election under Section 8009.0103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8009.0103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8009.0103.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8009.0104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3 initially includes all the territory contained in the following area:</w:t>
      </w:r>
    </w:p>
    <w:p w:rsidR="003F3435" w:rsidRDefault="0032493E">
      <w:pPr>
        <w:spacing w:line="480" w:lineRule="auto"/>
        <w:jc w:val="both"/>
      </w:pPr>
      <w:r>
        <w:t xml:space="preserve">All that certain tract or parcel of land situated in the Sarah Cross Survey, Abstract Number 210, County of Grayson, State of Texas, said tract being all of a called 578.517 acre tract as described in Deed to Evans Family Partnership LTD, filed 23 March 2005, and Recorded in Volume 3835 Page 465 of the Deed Records of the County of Grayson, State of Texas, and being more fully described as follows:</w:t>
      </w:r>
    </w:p>
    <w:p w:rsidR="003F3435" w:rsidRDefault="0032493E">
      <w:pPr>
        <w:spacing w:line="480" w:lineRule="auto"/>
        <w:jc w:val="both"/>
      </w:pPr>
      <w:r>
        <w:t xml:space="preserve">Beginning for the southwest corner of the tract being described herein at a Wood Cross-Tie fence corner Post, said post being the southwest corner of said Evans tract, and the southeast corner of a tract as described in Deed to William H. Ledbetter, filed 11 December 1978, and Recorded in Volume 1456 Page 570 of said Deed Records, and on the north Right-of-Way line of Farm-to-Market Road Number 121 as described in deed to The State of Texas, filed 20 January 1951, and Recorded in Volume 638 Page 284 of said Deed Records;</w:t>
      </w:r>
    </w:p>
    <w:p w:rsidR="003F3435" w:rsidRDefault="0032493E">
      <w:pPr>
        <w:spacing w:line="480" w:lineRule="auto"/>
        <w:jc w:val="both"/>
      </w:pPr>
      <w:r>
        <w:t xml:space="preserve">Thence: North 02 degrees 27 minutes 06 seconds East, with the west line of said Evans tract, and the east line of said Ledbetter tract, and passing at 1659.63 feet a Wood Cross-Tie fence corner post being the northeast corner of said Ledbetter tract and the southwest corner of a tract as described in deed to Donald Ray Martinek, Trustee, and passing at 3757.23 feet a Wood Cross-Tie fence corner post on the south side of Airport Road, and continuing on said course for a total distance of 3784. 73 feet (3778.50) to a set survey mark Nail in the center line of said Airport Road;</w:t>
      </w:r>
    </w:p>
    <w:p w:rsidR="003F3435" w:rsidRDefault="0032493E">
      <w:pPr>
        <w:spacing w:line="480" w:lineRule="auto"/>
        <w:jc w:val="both"/>
      </w:pPr>
      <w:r>
        <w:t xml:space="preserve">Thence: South 87 degrees 34 minutes 18 seconds East, with the north line of said Evans tract, and in Airport Road, a distance of 6705.82 feel (6690.80) to a set survey mark nail for the northeast corner of said Evan tract and at the intersection of said Airport Road and Bodovsky Road, said nail also being on the east line of the Sarah Cross Survey, and the west line of the Stephen Prather Survey, Abstract Number 931;</w:t>
      </w:r>
    </w:p>
    <w:p w:rsidR="003F3435" w:rsidRDefault="0032493E">
      <w:pPr>
        <w:spacing w:line="480" w:lineRule="auto"/>
        <w:jc w:val="both"/>
      </w:pPr>
      <w:r>
        <w:t xml:space="preserve">Thence: South 02 degrees 20 minutes 52 seconds West, with the east line of said Evans tract, and in Bodovsky Road, a distance of 799.69 feet to a found PK Nail for the southwest corner of said Prather Survey and the northwest corner of the Benjamin S. Nounnan Survey Abstract Number 903, and at a intersection of said Airport Road and Bodovsky Road;</w:t>
      </w:r>
    </w:p>
    <w:p w:rsidR="003F3435" w:rsidRDefault="0032493E">
      <w:pPr>
        <w:spacing w:line="480" w:lineRule="auto"/>
        <w:jc w:val="both"/>
      </w:pPr>
      <w:r>
        <w:t xml:space="preserve">Thence: South 02 degrees 29 minutes 56 seconds West, with the east line of said Evans tract, and in Bodovsky Road, a distance of 2981.56 feet to a found 3/4 inch Steel Rod for the southeast corner of said Evan tract and at a turn in Bodovsky Road and on the north line of a tract as described in Deed to GIC Hedges, filed 27 July 2006, and Recorded in Volume 4093 Page 207 of said Deed Records;</w:t>
      </w:r>
    </w:p>
    <w:p w:rsidR="003F3435" w:rsidRDefault="0032493E">
      <w:pPr>
        <w:spacing w:line="480" w:lineRule="auto"/>
        <w:jc w:val="both"/>
      </w:pPr>
      <w:r>
        <w:t xml:space="preserve">Thence: North 87 degrees 58 minutes 12 seconds West, with the south line of said Evans tract, and in Bodovsky Road, a distance of 1160.49 feet to a found survey mark nail for the northwest corner of a said Hedges tract, and the northeast corner of a tract as described in Deed to Clifton G. Goodrum, filed 16 June 2006, and Recorded in Volume 3010 Page 268 of said Deed Records, and at the intersection of Bodovsky Road and Liberty Love Lane;</w:t>
      </w:r>
    </w:p>
    <w:p w:rsidR="003F3435" w:rsidRDefault="0032493E">
      <w:pPr>
        <w:spacing w:line="480" w:lineRule="auto"/>
        <w:jc w:val="both"/>
      </w:pPr>
      <w:r>
        <w:t xml:space="preserve">Thence: North 87 degrees 38 minutes 09 seconds, West, with the south line of said Evans tract, and the north line of said Goodrum tract, and in Bodovsky Road, a distance of 638.12 feet to a set survey mark nail for the northwest corner of said Goodrum tract and on the east Right-of-Way line of Farm-to-Market Road Number 121;</w:t>
      </w:r>
    </w:p>
    <w:p w:rsidR="003F3435" w:rsidRDefault="0032493E">
      <w:pPr>
        <w:spacing w:line="480" w:lineRule="auto"/>
        <w:jc w:val="both"/>
      </w:pPr>
      <w:r>
        <w:t xml:space="preserve">Thence: With the south line of said Evans tract, and along the north ROW line of said FM 121, the following 8 (eight) calls;</w:t>
      </w:r>
    </w:p>
    <w:p w:rsidR="003F3435" w:rsidRDefault="0032493E">
      <w:pPr>
        <w:spacing w:line="480" w:lineRule="auto"/>
        <w:ind w:firstLine="720"/>
        <w:jc w:val="both"/>
      </w:pPr>
      <w:r>
        <w:t xml:space="preserve">1.</w:t>
      </w:r>
      <w:r xml:space="preserve">
        <w:t> </w:t>
      </w:r>
      <w:r xml:space="preserve">
        <w:t> </w:t>
      </w:r>
      <w:r>
        <w:t xml:space="preserve">North 04 degrees 11 minutes 10 seconds East, a distance of 25.00 feet to a found State of Texas Concrete Right-of-Way Monument;</w:t>
      </w:r>
    </w:p>
    <w:p w:rsidR="003F3435" w:rsidRDefault="0032493E">
      <w:pPr>
        <w:spacing w:line="480" w:lineRule="auto"/>
        <w:ind w:firstLine="720"/>
        <w:jc w:val="both"/>
      </w:pPr>
      <w:r>
        <w:t xml:space="preserve">2.</w:t>
      </w:r>
      <w:r xml:space="preserve">
        <w:t> </w:t>
      </w:r>
      <w:r xml:space="preserve">
        <w:t> </w:t>
      </w:r>
      <w:r>
        <w:t xml:space="preserve">North 87 degrees 38 minutes 07 seconds West, a distance of 327.28 feet to a found State of Texas Concrete Right-of-Way Monument, and the start of a curve to the left whose radius is 1185.94 feet, and a central angle of 09 degrees 08 minutes 00 seconds;</w:t>
      </w:r>
    </w:p>
    <w:p w:rsidR="003F3435" w:rsidRDefault="0032493E">
      <w:pPr>
        <w:spacing w:line="480" w:lineRule="auto"/>
        <w:ind w:firstLine="720"/>
        <w:jc w:val="both"/>
      </w:pPr>
      <w:r>
        <w:t xml:space="preserve">3.</w:t>
      </w:r>
      <w:r xml:space="preserve">
        <w:t> </w:t>
      </w:r>
      <w:r xml:space="preserve">
        <w:t> </w:t>
      </w:r>
      <w:r>
        <w:t xml:space="preserve">With said curve an arc length of 189.05 feet to a set 1/2 inch Steel Square Tubing for a corner;</w:t>
      </w:r>
    </w:p>
    <w:p w:rsidR="003F3435" w:rsidRDefault="0032493E">
      <w:pPr>
        <w:spacing w:line="480" w:lineRule="auto"/>
        <w:ind w:firstLine="720"/>
        <w:jc w:val="both"/>
      </w:pPr>
      <w:r>
        <w:t xml:space="preserve">4.</w:t>
      </w:r>
      <w:r xml:space="preserve">
        <w:t> </w:t>
      </w:r>
      <w:r xml:space="preserve">
        <w:t> </w:t>
      </w:r>
      <w:r>
        <w:t xml:space="preserve">North 87 degrees 51 minutes 33 seconds West, a distance of 2040.40 feet to a found State of Texas Concrete Right-of-Way Monument;</w:t>
      </w:r>
    </w:p>
    <w:p w:rsidR="003F3435" w:rsidRDefault="0032493E">
      <w:pPr>
        <w:spacing w:line="480" w:lineRule="auto"/>
        <w:ind w:firstLine="720"/>
        <w:jc w:val="both"/>
      </w:pPr>
      <w:r>
        <w:t xml:space="preserve">5.</w:t>
      </w:r>
      <w:r xml:space="preserve">
        <w:t> </w:t>
      </w:r>
      <w:r xml:space="preserve">
        <w:t> </w:t>
      </w:r>
      <w:r>
        <w:t xml:space="preserve">North 88 degrees 50 minutes 00 seconds West, a distance of 1045.64 feet to a found State of Texas Concrete Right-of-Way Monument;</w:t>
      </w:r>
    </w:p>
    <w:p w:rsidR="003F3435" w:rsidRDefault="0032493E">
      <w:pPr>
        <w:spacing w:line="480" w:lineRule="auto"/>
        <w:ind w:firstLine="720"/>
        <w:jc w:val="both"/>
      </w:pPr>
      <w:r>
        <w:t xml:space="preserve">6.</w:t>
      </w:r>
      <w:r xml:space="preserve">
        <w:t> </w:t>
      </w:r>
      <w:r xml:space="preserve">
        <w:t> </w:t>
      </w:r>
      <w:r>
        <w:t xml:space="preserve">North 85 degrees 03 minutes 00 seconds West, a distance of 151.30 feet for a corner;</w:t>
      </w:r>
    </w:p>
    <w:p w:rsidR="003F3435" w:rsidRDefault="0032493E">
      <w:pPr>
        <w:spacing w:line="480" w:lineRule="auto"/>
        <w:ind w:firstLine="720"/>
        <w:jc w:val="both"/>
      </w:pPr>
      <w:r>
        <w:t xml:space="preserve">7.</w:t>
      </w:r>
      <w:r xml:space="preserve">
        <w:t> </w:t>
      </w:r>
      <w:r xml:space="preserve">
        <w:t> </w:t>
      </w:r>
      <w:r>
        <w:t xml:space="preserve">North 88 degrees 44 minutes 29 seconds West, a distance of 447.05 feet to a found State of Texas Concrete Right-of-Way Monument;</w:t>
      </w:r>
    </w:p>
    <w:p w:rsidR="003F3435" w:rsidRDefault="0032493E">
      <w:pPr>
        <w:spacing w:line="480" w:lineRule="auto"/>
        <w:ind w:firstLine="720"/>
        <w:jc w:val="both"/>
      </w:pPr>
      <w:r>
        <w:t xml:space="preserve">8.</w:t>
      </w:r>
      <w:r xml:space="preserve">
        <w:t> </w:t>
      </w:r>
      <w:r xml:space="preserve">
        <w:t> </w:t>
      </w:r>
      <w:r>
        <w:t xml:space="preserve">North 87 degrees 22 minutes 12 seconds West, a distance of 707.52 feet to the POINT OF BEGINNING and containing 580.877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8009, Special District Local Laws Code, as added by Section 1 of this Act, is amended by adding Section 8009.0308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8009.0308.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