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4674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Chambers County Municipal Utility District No. 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8039.</w:t>
      </w:r>
      <w:r>
        <w:rPr>
          <w:u w:val="single"/>
        </w:rPr>
        <w:t xml:space="preserve"> </w:t>
      </w:r>
      <w:r>
        <w:rPr>
          <w:u w:val="single"/>
        </w:rPr>
        <w:t xml:space="preserve"> </w:t>
      </w:r>
      <w:r>
        <w:rPr>
          <w:u w:val="single"/>
        </w:rPr>
        <w:t xml:space="preserve">CHAMBERS COUNTY</w:t>
      </w:r>
      <w:r>
        <w:rPr>
          <w:u w:val="single"/>
        </w:rPr>
        <w:t xml:space="preserve"> </w:t>
      </w:r>
      <w:r>
        <w:rPr>
          <w:u w:val="single"/>
        </w:rPr>
        <w:t xml:space="preserve">MUNICIPAL UTILITY DISTRICT NO. 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Chambers County</w:t>
      </w:r>
      <w:r>
        <w:rPr>
          <w:u w:val="single"/>
        </w:rPr>
        <w:t xml:space="preserve"> </w:t>
      </w:r>
      <w:r>
        <w:rPr>
          <w:u w:val="single"/>
        </w:rPr>
        <w:t xml:space="preserve">Municipal Utility District No. 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8039.0104.</w:t>
      </w:r>
      <w:r>
        <w:rPr>
          <w:u w:val="single"/>
        </w:rPr>
        <w:t xml:space="preserve"> </w:t>
      </w:r>
      <w:r>
        <w:rPr>
          <w:u w:val="single"/>
        </w:rPr>
        <w:t xml:space="preserve"> </w:t>
      </w:r>
      <w:r>
        <w:rPr>
          <w:u w:val="single"/>
        </w:rPr>
        <w:t xml:space="preserve">CONSENT OF MUNICIPALITY REQUIRED.  The temporary directors may not hold an election under Section 8039.0103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8039.0401,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Chambers County Municipal Utility District No. 2 initially includes all the territory contained in the following area:</w:t>
      </w:r>
    </w:p>
    <w:p w:rsidR="003F3435" w:rsidRDefault="0032493E">
      <w:pPr>
        <w:spacing w:line="480" w:lineRule="auto"/>
        <w:ind w:firstLine="720"/>
        <w:jc w:val="both"/>
      </w:pPr>
      <w:r>
        <w:t xml:space="preserve">Being a 363.441 acre tract of land located in the B. Winfree Survey, Abstract No.</w:t>
      </w:r>
      <w:r xml:space="preserve">
        <w:t> </w:t>
      </w:r>
      <w:r>
        <w:t xml:space="preserve">28, Chambers County, Texas; said 363.441 acre tract being all of a called 171.900 acre tract of land (Tract 1) and all of a called 191.541 acre tract of land (Tract 2) recorded in the name of Ameriport, LLC. in Document No.</w:t>
      </w:r>
      <w:r xml:space="preserve">
        <w:t> </w:t>
      </w:r>
      <w:r>
        <w:t xml:space="preserve">2018-134001 of the Official Public Records of Chambers County (O.P.R.C.C.); said 363.441 acre tract being more particularly described as Tract 1 and Tract 2 by metes and bounds as follows (all bearings are referenced to the Texas Coordinate System, North American Datum 1983 (NAD 83), South Central Zone):</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Beginning at a called 5/8-inch iron rod at the northeast corner of said 171.900 acre tract and the northwest corner of a called 43.23 acre tract of land recorded in the name of Guy Pfitzner in Volume 1573, Page 416 of the O.P.R.C.C., and being on the southerly line of a called 254.14 acre tract of land recorded in the name of Grand Parkway/Kilgore Parkway, L.P. in Volume 1067, Page 264 of the O.P.R.C.C.;</w:t>
      </w:r>
    </w:p>
    <w:p w:rsidR="003F3435" w:rsidRDefault="0032493E">
      <w:pPr>
        <w:spacing w:line="480" w:lineRule="auto"/>
        <w:ind w:firstLine="720"/>
        <w:jc w:val="both"/>
      </w:pPr>
      <w:r>
        <w:t xml:space="preserve">1.</w:t>
      </w:r>
      <w:r xml:space="preserve">
        <w:t> </w:t>
      </w:r>
      <w:r xml:space="preserve">
        <w:t> </w:t>
      </w:r>
      <w:r>
        <w:t xml:space="preserve">Thence, with the easterly line of said 171.900 acre tract and the westerly line of said 43.23 acre tract, South 02 degrees 47 minutes 36 seconds East, a distance of 2,995.19 feet to the southeast corner of said 171.900 acre tract and the southwest corner of said 43.23 acre tract, and being on the northwesterly right-of-way line of FM 565 (width varies) as recorded in Volume 121, Page 151 and 214 and Volume 978, Page 325 of the C.C.D.R.;</w:t>
      </w:r>
    </w:p>
    <w:p w:rsidR="003F3435" w:rsidRDefault="0032493E">
      <w:pPr>
        <w:spacing w:line="480" w:lineRule="auto"/>
        <w:ind w:firstLine="720"/>
        <w:jc w:val="both"/>
      </w:pPr>
      <w:r>
        <w:t xml:space="preserve">2.</w:t>
      </w:r>
      <w:r xml:space="preserve">
        <w:t> </w:t>
      </w:r>
      <w:r xml:space="preserve">
        <w:t> </w:t>
      </w:r>
      <w:r>
        <w:t xml:space="preserve">Thence, with the southeasterly line of said 171.900 acre tract and said northwesterly right-of-way line of FM 565, South 50 degrees 13 minutes 52 seconds West, a distance of 856.17 feet;</w:t>
      </w:r>
    </w:p>
    <w:p w:rsidR="003F3435" w:rsidRDefault="0032493E">
      <w:pPr>
        <w:spacing w:line="480" w:lineRule="auto"/>
        <w:ind w:firstLine="720"/>
        <w:jc w:val="both"/>
      </w:pPr>
      <w:r>
        <w:t xml:space="preserve">3.</w:t>
      </w:r>
      <w:r xml:space="preserve">
        <w:t> </w:t>
      </w:r>
      <w:r xml:space="preserve">
        <w:t> </w:t>
      </w:r>
      <w:r>
        <w:t xml:space="preserve">Thence, continuing with said southeasterly line of the 171.900 acre tract and said northwesterly right-of-way line of FM 565, South 50 degrees 17 minutes 52 seconds West, a distance of 1,904.70 feet to the southwesterly corner of said 171.900 acre tract and being at the intersection with the northeasterly right-of-way line of Needlepoint Road (width varies);</w:t>
      </w:r>
    </w:p>
    <w:p w:rsidR="003F3435" w:rsidRDefault="0032493E">
      <w:pPr>
        <w:spacing w:line="480" w:lineRule="auto"/>
        <w:ind w:firstLine="720"/>
        <w:jc w:val="both"/>
      </w:pPr>
      <w:r>
        <w:t xml:space="preserve">4.</w:t>
      </w:r>
      <w:r xml:space="preserve">
        <w:t> </w:t>
      </w:r>
      <w:r xml:space="preserve">
        <w:t> </w:t>
      </w:r>
      <w:r>
        <w:t xml:space="preserve">Thence, with the westerly line of said 171.900 acre tract and said easterly right-of-way line of Needlepoint Road, North 28 degrees 59 minutes 14 seconds West, a distance of 214.63 feet to the most southerly corner of a called 27.650 acre tract of land recorded in the name of State of Texas in Volume 570, Page 546 and Volume 899, Page 415 of the O.P.R.C.C., and being on the easterly right-of-way line of State Highway 99 (Grand Parkway) (width varies);</w:t>
      </w:r>
    </w:p>
    <w:p w:rsidR="003F3435" w:rsidRDefault="0032493E">
      <w:pPr>
        <w:spacing w:line="480" w:lineRule="auto"/>
        <w:ind w:firstLine="720"/>
        <w:jc w:val="both"/>
      </w:pPr>
      <w:r>
        <w:t xml:space="preserve">Thence, with the westerly line of said 171.900 acre tract and said easterly right-of-way line of State Highway 99, the following five (5) courses:</w:t>
      </w:r>
    </w:p>
    <w:p w:rsidR="003F3435" w:rsidRDefault="0032493E">
      <w:pPr>
        <w:spacing w:line="480" w:lineRule="auto"/>
        <w:ind w:firstLine="720"/>
        <w:jc w:val="both"/>
      </w:pPr>
      <w:r>
        <w:t xml:space="preserve">5.</w:t>
      </w:r>
      <w:r xml:space="preserve">
        <w:t> </w:t>
      </w:r>
      <w:r xml:space="preserve">
        <w:t> </w:t>
      </w:r>
      <w:r>
        <w:t xml:space="preserve">North 08 degrees 03 minutes 08 seconds West, a distance of 169.59 feet;</w:t>
      </w:r>
    </w:p>
    <w:p w:rsidR="003F3435" w:rsidRDefault="0032493E">
      <w:pPr>
        <w:spacing w:line="480" w:lineRule="auto"/>
        <w:ind w:firstLine="720"/>
        <w:jc w:val="both"/>
      </w:pPr>
      <w:r>
        <w:t xml:space="preserve">6.</w:t>
      </w:r>
      <w:r xml:space="preserve">
        <w:t> </w:t>
      </w:r>
      <w:r xml:space="preserve">
        <w:t> </w:t>
      </w:r>
      <w:r>
        <w:t xml:space="preserve">North 16 degrees 55 minutes 00 seconds East, a distance of 766.59 feet;</w:t>
      </w:r>
    </w:p>
    <w:p w:rsidR="003F3435" w:rsidRDefault="0032493E">
      <w:pPr>
        <w:spacing w:line="480" w:lineRule="auto"/>
        <w:ind w:firstLine="720"/>
        <w:jc w:val="both"/>
      </w:pPr>
      <w:r>
        <w:t xml:space="preserve">7.</w:t>
      </w:r>
      <w:r xml:space="preserve">
        <w:t> </w:t>
      </w:r>
      <w:r xml:space="preserve">
        <w:t> </w:t>
      </w:r>
      <w:r>
        <w:t xml:space="preserve">679.78 feet along the arc of a curve to the left, said curve having a central angle of 19 degrees 28 minutes 27 seconds, a radius of 2,000.00 feet and a chord that bears North 07 degrees 10 minutes 49 seconds East, a distance of 676.51 feet;</w:t>
      </w:r>
    </w:p>
    <w:p w:rsidR="003F3435" w:rsidRDefault="0032493E">
      <w:pPr>
        <w:spacing w:line="480" w:lineRule="auto"/>
        <w:ind w:firstLine="720"/>
        <w:jc w:val="both"/>
      </w:pPr>
      <w:r>
        <w:t xml:space="preserve">8.</w:t>
      </w:r>
      <w:r xml:space="preserve">
        <w:t> </w:t>
      </w:r>
      <w:r xml:space="preserve">
        <w:t> </w:t>
      </w:r>
      <w:r>
        <w:t xml:space="preserve">North 02 degrees 33 minutes 28 seconds West, a distance of 1,718.97 feet;</w:t>
      </w:r>
    </w:p>
    <w:p w:rsidR="003F3435" w:rsidRDefault="0032493E">
      <w:pPr>
        <w:spacing w:line="480" w:lineRule="auto"/>
        <w:ind w:firstLine="720"/>
        <w:jc w:val="both"/>
      </w:pPr>
      <w:r>
        <w:t xml:space="preserve">9.</w:t>
      </w:r>
      <w:r xml:space="preserve">
        <w:t> </w:t>
      </w:r>
      <w:r xml:space="preserve">
        <w:t> </w:t>
      </w:r>
      <w:r>
        <w:t xml:space="preserve">1,206.61 feet along the arc of a curve to the right, said curve having a central angle of 10 degrees 02 minutes 11 seconds, a radius of 6,888.29 feet and a chord that bears North 02 degrees 27 minutes 38 seconds East, a distance of 1,205.07 feet to the northwest corner of aforesaid 171.900 acre tract and the southwest corner of aforesaid 254.14 acre tract;</w:t>
      </w:r>
    </w:p>
    <w:p w:rsidR="003F3435" w:rsidRDefault="0032493E">
      <w:pPr>
        <w:spacing w:line="480" w:lineRule="auto"/>
        <w:ind w:firstLine="720"/>
        <w:jc w:val="both"/>
      </w:pPr>
      <w:r>
        <w:t xml:space="preserve">10.</w:t>
      </w:r>
      <w:r xml:space="preserve">
        <w:t> </w:t>
      </w:r>
      <w:r xml:space="preserve">
        <w:t> </w:t>
      </w:r>
      <w:r>
        <w:t xml:space="preserve">Thence, with the northerly line of said 171.900 acre tract and the southerly line of said 254.14 acre tract, North 87 degrees 39 minutes 30 seconds East, a distance of 1,824.19 feet to the Point of Beginning and containing 171.900 acres of land in Tract 1.</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Beginning at a called 5/8-inch iron rod at the southwest corner of aforesaid 191.541 acre tract and the northwest corner of a called 1.228 acre tract of land recorded in the name of Johland Investments, LLC. in Volume 1704, Page 156 of the O.P.R.C.C., and being on the northeasterly right-of-way line of FM 2354 (120.00-feet wide) as recorded in Volume 191, Page 542 of the Chambers County Deed Records (C.C.D.R.);</w:t>
      </w:r>
    </w:p>
    <w:p w:rsidR="003F3435" w:rsidRDefault="0032493E">
      <w:pPr>
        <w:spacing w:line="480" w:lineRule="auto"/>
        <w:ind w:firstLine="720"/>
        <w:jc w:val="both"/>
      </w:pPr>
      <w:r>
        <w:t xml:space="preserve">1.</w:t>
      </w:r>
      <w:r xml:space="preserve">
        <w:t> </w:t>
      </w:r>
      <w:r xml:space="preserve">
        <w:t> </w:t>
      </w:r>
      <w:r>
        <w:t xml:space="preserve">Thence, with the southwesterly line of said 191.541 acre tract and said northeasterly right-of-way line of FM 2354, 485.65 feet along the arc of a curve to the left, said curve having a central angle of 04 degrees 51 minutes 23 seconds, a radius of 5,729.58 feet and a chord that bears North 37 degrees 33 minutes 03 seconds West, a distance of 485.51 feet;</w:t>
      </w:r>
    </w:p>
    <w:p w:rsidR="003F3435" w:rsidRDefault="0032493E">
      <w:pPr>
        <w:spacing w:line="480" w:lineRule="auto"/>
        <w:ind w:firstLine="720"/>
        <w:jc w:val="both"/>
      </w:pPr>
      <w:r>
        <w:t xml:space="preserve">2.</w:t>
      </w:r>
      <w:r xml:space="preserve">
        <w:t> </w:t>
      </w:r>
      <w:r xml:space="preserve">
        <w:t> </w:t>
      </w:r>
      <w:r>
        <w:t xml:space="preserve">Thence, continuing with said southwesterly line of the 191.541 acre tract and said northeasterly right-of-way line of FM 2354, North 40 degrees 38 minutes 16 seconds West, a distance of 857.53 feet to the southerly end of a cutback corner at the intersection with the southeasterly right-of-way line of aforesaid FM 565;</w:t>
      </w:r>
    </w:p>
    <w:p w:rsidR="003F3435" w:rsidRDefault="0032493E">
      <w:pPr>
        <w:spacing w:line="480" w:lineRule="auto"/>
        <w:ind w:firstLine="720"/>
        <w:jc w:val="both"/>
      </w:pPr>
      <w:r>
        <w:t xml:space="preserve">3.</w:t>
      </w:r>
      <w:r xml:space="preserve">
        <w:t> </w:t>
      </w:r>
      <w:r xml:space="preserve">
        <w:t> </w:t>
      </w:r>
      <w:r>
        <w:t xml:space="preserve">Thence, with said cutback, North 13 degrees 53 minutes 15 seconds West, a distance of 111.07 feet to the northerly end of said cutback;</w:t>
      </w:r>
    </w:p>
    <w:p w:rsidR="003F3435" w:rsidRDefault="0032493E">
      <w:pPr>
        <w:spacing w:line="480" w:lineRule="auto"/>
        <w:ind w:firstLine="720"/>
        <w:jc w:val="both"/>
      </w:pPr>
      <w:r>
        <w:t xml:space="preserve">4.</w:t>
      </w:r>
      <w:r xml:space="preserve">
        <w:t> </w:t>
      </w:r>
      <w:r xml:space="preserve">
        <w:t> </w:t>
      </w:r>
      <w:r>
        <w:t xml:space="preserve">Thence, with the northwesterly line of said 191.541 and said southeasterly right-of-way line of FM 565, North 50 degrees 17 minutes 52 seconds East, a distance of 1,842.85 feet;</w:t>
      </w:r>
    </w:p>
    <w:p w:rsidR="003F3435" w:rsidRDefault="0032493E">
      <w:pPr>
        <w:spacing w:line="480" w:lineRule="auto"/>
        <w:ind w:firstLine="720"/>
        <w:jc w:val="both"/>
      </w:pPr>
      <w:r>
        <w:t xml:space="preserve">5.</w:t>
      </w:r>
      <w:r xml:space="preserve">
        <w:t> </w:t>
      </w:r>
      <w:r xml:space="preserve">
        <w:t> </w:t>
      </w:r>
      <w:r>
        <w:t xml:space="preserve">Thence, continuing with said northwesterly line of the 191.541 acre tract and said southeasterly right-of-way line, North 50 degrees 13 minutes 52 seconds East, a distance of 1,471.18 feet to the most northerly corner of said 191.541 acre tract and the westerly corner of Tiffany Acres Section 2, a subdivision recorded in Volume A, Page 243 of the Chambers County Map Records (C.C.M.R.);</w:t>
      </w:r>
    </w:p>
    <w:p w:rsidR="003F3435" w:rsidRDefault="0032493E">
      <w:pPr>
        <w:spacing w:line="480" w:lineRule="auto"/>
        <w:ind w:firstLine="720"/>
        <w:jc w:val="both"/>
      </w:pPr>
      <w:r>
        <w:t xml:space="preserve">6.</w:t>
      </w:r>
      <w:r xml:space="preserve">
        <w:t> </w:t>
      </w:r>
      <w:r xml:space="preserve">
        <w:t> </w:t>
      </w:r>
      <w:r>
        <w:t xml:space="preserve">Thence, with the northeasterly line of said 191.541 acre tract, the southwesterly line of said Tiffany Acres Section 2, and the southwesterly line of a called 2.000 acre tract of land recorded in the name of David Michael McAdams and Jodie L. McAdams in Volume 662, Page 363 of the O.P.R.C.C., South 39 degrees 41 minutes 39 seconds East, a distance of 2,744.85 feet to the most easterly northeast corner of said 191.541 acre tract and the southerly corner of said 2.000 acre tract, and being on the westerly line of a called 2.000 acre tract of land recorded in the name of Norberto Pagan and Delia Pagan in Volume 236, Page 460 of the O.P.R.C.C.;</w:t>
      </w:r>
    </w:p>
    <w:p w:rsidR="003F3435" w:rsidRDefault="0032493E">
      <w:pPr>
        <w:spacing w:line="480" w:lineRule="auto"/>
        <w:ind w:firstLine="720"/>
        <w:jc w:val="both"/>
      </w:pPr>
      <w:r>
        <w:t xml:space="preserve">7.</w:t>
      </w:r>
      <w:r xml:space="preserve">
        <w:t> </w:t>
      </w:r>
      <w:r xml:space="preserve">
        <w:t> </w:t>
      </w:r>
      <w:r>
        <w:t xml:space="preserve">Thence, with the easterly line of said 191.541 acre tract, the westerly line of said 2.000 acre tract, the westerly line of a called 1.000 acre tract of land recorded in the name of Valentin Garcia and Hilda A. Garcia in Volume 236, Page 474 of the O.P.R.C.C., the westerly line of a called 1.000 acre tract of land recorded in the name of Wyman Tod Stephens in Volume 1215, Page 524 of the O.P.R.C.C., the westerly line of a called 2.00 acre tract of land recorded in the name of Graciela Hurtado Reyna in Volume 1502, Page 625 of the O.P.R.C.C., and the westerly line of a called 1.9912 acre tract of land recorded in the name of Dennis Ray Peting and Drena Lee Peting in Volume 150, Page 218 of the O.P.R.C.C., South 02 degrees 45 minutes 29 seconds East, a distance of 637.48 feet to the most easterly southeast corner of said 191.541 acre tract and the northeast corner of a called 7.965 acre tract recorded in the name of NEQ Investments, LLC. in Volume 952, Page 729 of the O.P.R.C.C.;</w:t>
      </w:r>
    </w:p>
    <w:p w:rsidR="003F3435" w:rsidRDefault="0032493E">
      <w:pPr>
        <w:spacing w:line="480" w:lineRule="auto"/>
        <w:ind w:firstLine="720"/>
        <w:jc w:val="both"/>
      </w:pPr>
      <w:r>
        <w:t xml:space="preserve">8.</w:t>
      </w:r>
      <w:r xml:space="preserve">
        <w:t> </w:t>
      </w:r>
      <w:r xml:space="preserve">
        <w:t> </w:t>
      </w:r>
      <w:r>
        <w:t xml:space="preserve">Thence, with the southerly line of said 191.541 acre tract and the northerly line of said 7.965 acre tract, South 86 degrees 48 minutes 29 seconds West, a distance of 1,085.42 feet to an interior corner of said 191.541 acre tract and the northwest corner of said 7.965 acre tract;</w:t>
      </w:r>
    </w:p>
    <w:p w:rsidR="003F3435" w:rsidRDefault="0032493E">
      <w:pPr>
        <w:spacing w:line="480" w:lineRule="auto"/>
        <w:ind w:firstLine="720"/>
        <w:jc w:val="both"/>
      </w:pPr>
      <w:r>
        <w:t xml:space="preserve">9.</w:t>
      </w:r>
      <w:r xml:space="preserve">
        <w:t> </w:t>
      </w:r>
      <w:r xml:space="preserve">
        <w:t> </w:t>
      </w:r>
      <w:r>
        <w:t xml:space="preserve">Thence, with an easterly line of said 191.541 acre tract and the westerly line of said 7.965 acre tract, South 03 degrees 11 minutes 31 seconds East, a distance of 320.00 feet to the most southerly southeast corner of said 191.541 acre tract, the southwest corner of said 7.965 acre tract, and the northeast corner of a called 8.66 acre tract of land recorded in the name of David L. Gamble in Volume 337, Page 419 of the O.P.R.C.C.;</w:t>
      </w:r>
    </w:p>
    <w:p w:rsidR="003F3435" w:rsidRDefault="0032493E">
      <w:pPr>
        <w:spacing w:line="480" w:lineRule="auto"/>
        <w:ind w:firstLine="720"/>
        <w:jc w:val="both"/>
      </w:pPr>
      <w:r>
        <w:t xml:space="preserve">10.</w:t>
      </w:r>
      <w:r xml:space="preserve">
        <w:t> </w:t>
      </w:r>
      <w:r xml:space="preserve">
        <w:t> </w:t>
      </w:r>
      <w:r>
        <w:t xml:space="preserve">Thence, with the southerly line of said 191.541 acre tract, the northerly line of said 8.66 acre tract, the northerly line of a called 1.7 acre tract recorded in the name of General Telephone Company (Verizon Communications-Texas) in Volume 307, Page 642 of the O.P.R.C.C., the northerly line of a called 2.1681 acre tract of land recorded in the name of David Schaffer and wife, Donna Schaffer in Volume 27, Page 509 of the O.P.R.C.C., and the northerly line of aforesaid 1.228 acre tract, South 86 degrees 48 minutes 29 seconds West, a distance of 2,389.16 feet to the Point of Beginning and containing 191.541 acres of land in Tract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8039, Special District Local Laws Code, as added by Section 1 of this Act, is amended by adding Section 8039.0306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4674 was passed by the House on April 24, 2019, by the following vote:</w:t>
      </w:r>
      <w:r xml:space="preserve">
        <w:t> </w:t>
      </w:r>
      <w:r xml:space="preserve">
        <w:t> </w:t>
      </w:r>
      <w:r>
        <w:t xml:space="preserve">Yeas 137, Nays 7, 1 present, not voting; and that the House concurred in Senate amendments to H.B. No. 4674 on May 24, 2019, by the following vote:</w:t>
      </w:r>
      <w:r xml:space="preserve">
        <w:t> </w:t>
      </w:r>
      <w:r xml:space="preserve">
        <w:t> </w:t>
      </w:r>
      <w:r>
        <w:t xml:space="preserve">Yeas 129, Nays 11,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4674 was passed by the Senate, with amendments, on May 15,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