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4728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Fort Bend County Municipal Utility District No. 241;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8027 to read as follows:</w:t>
      </w:r>
    </w:p>
    <w:p w:rsidR="003F3435" w:rsidRDefault="0032493E">
      <w:pPr>
        <w:spacing w:line="480" w:lineRule="auto"/>
        <w:jc w:val="center"/>
      </w:pPr>
      <w:r>
        <w:rPr>
          <w:u w:val="single"/>
        </w:rPr>
        <w:t xml:space="preserve">CHAPTER 8027.  FORT BEND COUNTY MUNICIPAL UTILITY DISTRICT NO.</w:t>
      </w:r>
      <w:r>
        <w:rPr>
          <w:u w:val="single"/>
        </w:rPr>
        <w:t xml:space="preserve"> </w:t>
      </w:r>
      <w:r>
        <w:rPr>
          <w:u w:val="single"/>
        </w:rPr>
        <w:t xml:space="preserve">241</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8027.0101.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Fort Bend County</w:t>
      </w:r>
      <w:r>
        <w:rPr>
          <w:u w:val="single"/>
        </w:rPr>
        <w:t xml:space="preserve"> </w:t>
      </w:r>
      <w:r>
        <w:rPr>
          <w:u w:val="single"/>
        </w:rPr>
        <w:t xml:space="preserve">Municipal Utility District No.</w:t>
      </w:r>
      <w:r>
        <w:rPr>
          <w:u w:val="single"/>
        </w:rPr>
        <w:t xml:space="preserve"> </w:t>
      </w:r>
      <w:r>
        <w:rPr>
          <w:u w:val="single"/>
        </w:rPr>
        <w:t xml:space="preserve">241.</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8027.0102.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8027.0103.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8027.0104.</w:t>
      </w:r>
      <w:r>
        <w:rPr>
          <w:u w:val="single"/>
        </w:rPr>
        <w:t xml:space="preserve"> </w:t>
      </w:r>
      <w:r>
        <w:rPr>
          <w:u w:val="single"/>
        </w:rPr>
        <w:t xml:space="preserve"> </w:t>
      </w:r>
      <w:r>
        <w:rPr>
          <w:u w:val="single"/>
        </w:rPr>
        <w:t xml:space="preserve">CONSENT OF MUNICIPALITY REQUIRED.  The temporary directors may not hold an election under Section 8027.0103 or 8027.0401, issue bonds, or incur any debt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8027.0105.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8027.0106.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8027.0201.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8027.0202,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8027.0202.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8027.0103;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8027.0103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8027.0103;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8027.0301.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8027.0302.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8027.0303.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8027.0304.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8027.0305.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8027.0401.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8027.0403.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8027.0402.</w:t>
      </w:r>
      <w:r>
        <w:rPr>
          <w:u w:val="single"/>
        </w:rPr>
        <w:t xml:space="preserve"> </w:t>
      </w:r>
      <w:r>
        <w:rPr>
          <w:u w:val="single"/>
        </w:rPr>
        <w:t xml:space="preserve"> </w:t>
      </w:r>
      <w:r>
        <w:rPr>
          <w:u w:val="single"/>
        </w:rPr>
        <w:t xml:space="preserve">OPERATION AND MAINTENANCE TAX.  (a)  If authorized at an election held under Section 8027.0401,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8027.0403.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8027.0501.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8027.0502.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8027.0503.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Fort Bend County Municipal Utility District No. 241 initially includes all the territory contained in the following area:</w:t>
      </w:r>
    </w:p>
    <w:p w:rsidR="003F3435" w:rsidRDefault="0032493E">
      <w:pPr>
        <w:spacing w:line="480" w:lineRule="auto"/>
        <w:ind w:firstLine="720"/>
        <w:jc w:val="both"/>
      </w:pPr>
      <w:r>
        <w:t xml:space="preserve">FIELD NOTES of a 481.424 acre tract of land situated in the Charles D. Sayre Survey, Abstract No.</w:t>
      </w:r>
      <w:r xml:space="preserve">
        <w:t> </w:t>
      </w:r>
      <w:r>
        <w:t xml:space="preserve">82, Fort Bend County, Texas; said 481.424 acre tract of land being all of a called 481.424 acre tract as conveyed to AA Sharp Investments, LTD. Recorded under Fort Bend County Clerk's File Number (F.B.C.C.F. No.) 2007153566 (and described in F.B.C.C.F. No.</w:t>
      </w:r>
      <w:r xml:space="preserve">
        <w:t> </w:t>
      </w:r>
      <w:r>
        <w:t xml:space="preserve">2006117261); said 481.424 acre tract of land being more particularly described by metes and bounds as follows:</w:t>
      </w:r>
    </w:p>
    <w:p w:rsidR="003F3435" w:rsidRDefault="0032493E">
      <w:pPr>
        <w:spacing w:line="480" w:lineRule="auto"/>
        <w:ind w:firstLine="720"/>
        <w:jc w:val="both"/>
      </w:pPr>
      <w:r>
        <w:t xml:space="preserve">NOTE: All bearings are based upon Survey produced by Henry Steinkamp, Jr. Inc. and signed by Franklin R. Schodek (RPLS No.</w:t>
      </w:r>
      <w:r xml:space="preserve">
        <w:t> </w:t>
      </w:r>
      <w:r>
        <w:t xml:space="preserve">1535) dated August 14, 2006.</w:t>
      </w:r>
    </w:p>
    <w:p w:rsidR="003F3435" w:rsidRDefault="0032493E">
      <w:pPr>
        <w:spacing w:line="480" w:lineRule="auto"/>
        <w:ind w:firstLine="720"/>
        <w:jc w:val="both"/>
      </w:pPr>
      <w:r>
        <w:t xml:space="preserve">BEGINNING at a point being the most northerly corner of said 481.424 acre tract and the herein described tract;</w:t>
      </w:r>
    </w:p>
    <w:p w:rsidR="003F3435" w:rsidRDefault="0032493E">
      <w:pPr>
        <w:spacing w:line="480" w:lineRule="auto"/>
        <w:ind w:firstLine="720"/>
        <w:jc w:val="both"/>
      </w:pPr>
      <w:r>
        <w:t xml:space="preserve">THENCE S 32°19'44" E, along the northeasterly line of said called 481.424 acre tract and the herein described tract, a distance of 4,484.55 feet, to the centerline of Big Creek marking the most easterly corner of the said 481.424 acre tract and the herein described tract;</w:t>
      </w:r>
    </w:p>
    <w:p w:rsidR="003F3435" w:rsidRDefault="0032493E">
      <w:pPr>
        <w:spacing w:line="480" w:lineRule="auto"/>
        <w:ind w:firstLine="720"/>
        <w:jc w:val="both"/>
      </w:pPr>
      <w:r>
        <w:t xml:space="preserve">THENCE along the centerline of Big Creek and the southeasterly line of the said 481.424 acre tract and the herein described tract the following nineteen (19) courses and distances:</w:t>
      </w:r>
    </w:p>
    <w:p w:rsidR="003F3435" w:rsidRDefault="0032493E">
      <w:pPr>
        <w:spacing w:line="480" w:lineRule="auto"/>
        <w:ind w:firstLine="720"/>
        <w:jc w:val="both"/>
      </w:pPr>
      <w:r>
        <w:t xml:space="preserve">S 51°40'40" W, a distance of 157.62 feet;</w:t>
      </w:r>
    </w:p>
    <w:p w:rsidR="003F3435" w:rsidRDefault="0032493E">
      <w:pPr>
        <w:spacing w:line="480" w:lineRule="auto"/>
        <w:ind w:firstLine="720"/>
        <w:jc w:val="both"/>
      </w:pPr>
      <w:r>
        <w:t xml:space="preserve">S 61°46'22" W, a distance of 188.66 feet;</w:t>
      </w:r>
    </w:p>
    <w:p w:rsidR="003F3435" w:rsidRDefault="0032493E">
      <w:pPr>
        <w:spacing w:line="480" w:lineRule="auto"/>
        <w:ind w:firstLine="720"/>
        <w:jc w:val="both"/>
      </w:pPr>
      <w:r>
        <w:t xml:space="preserve">S 61°29'57" W, a distance of 227.57 feet;</w:t>
      </w:r>
    </w:p>
    <w:p w:rsidR="003F3435" w:rsidRDefault="0032493E">
      <w:pPr>
        <w:spacing w:line="480" w:lineRule="auto"/>
        <w:ind w:firstLine="720"/>
        <w:jc w:val="both"/>
      </w:pPr>
      <w:r>
        <w:t xml:space="preserve">S 62°21'21" W, a distance of 184.74 feet;</w:t>
      </w:r>
    </w:p>
    <w:p w:rsidR="003F3435" w:rsidRDefault="0032493E">
      <w:pPr>
        <w:spacing w:line="480" w:lineRule="auto"/>
        <w:ind w:firstLine="720"/>
        <w:jc w:val="both"/>
      </w:pPr>
      <w:r>
        <w:t xml:space="preserve">S 69°38'42" W, a distance of 272.19 feet;</w:t>
      </w:r>
    </w:p>
    <w:p w:rsidR="003F3435" w:rsidRDefault="0032493E">
      <w:pPr>
        <w:spacing w:line="480" w:lineRule="auto"/>
        <w:ind w:firstLine="720"/>
        <w:jc w:val="both"/>
      </w:pPr>
      <w:r>
        <w:t xml:space="preserve">S 66°16'30" W, a distance of 208.04 feet;</w:t>
      </w:r>
    </w:p>
    <w:p w:rsidR="003F3435" w:rsidRDefault="0032493E">
      <w:pPr>
        <w:spacing w:line="480" w:lineRule="auto"/>
        <w:ind w:firstLine="720"/>
        <w:jc w:val="both"/>
      </w:pPr>
      <w:r>
        <w:t xml:space="preserve">S 54°44'24" W, a distance of 200.94 feet;</w:t>
      </w:r>
    </w:p>
    <w:p w:rsidR="003F3435" w:rsidRDefault="0032493E">
      <w:pPr>
        <w:spacing w:line="480" w:lineRule="auto"/>
        <w:ind w:firstLine="720"/>
        <w:jc w:val="both"/>
      </w:pPr>
      <w:r>
        <w:t xml:space="preserve">S 46°21'28" W, a distance of 328.81 feet;</w:t>
      </w:r>
    </w:p>
    <w:p w:rsidR="003F3435" w:rsidRDefault="0032493E">
      <w:pPr>
        <w:spacing w:line="480" w:lineRule="auto"/>
        <w:ind w:firstLine="720"/>
        <w:jc w:val="both"/>
      </w:pPr>
      <w:r>
        <w:t xml:space="preserve">S 28°07'01" W, a distance of 137.20 feet;</w:t>
      </w:r>
    </w:p>
    <w:p w:rsidR="003F3435" w:rsidRDefault="0032493E">
      <w:pPr>
        <w:spacing w:line="480" w:lineRule="auto"/>
        <w:ind w:firstLine="720"/>
        <w:jc w:val="both"/>
      </w:pPr>
      <w:r>
        <w:t xml:space="preserve">S 20°43'43" W, a distance of 84.27 feet;</w:t>
      </w:r>
    </w:p>
    <w:p w:rsidR="003F3435" w:rsidRDefault="0032493E">
      <w:pPr>
        <w:spacing w:line="480" w:lineRule="auto"/>
        <w:ind w:firstLine="720"/>
        <w:jc w:val="both"/>
      </w:pPr>
      <w:r>
        <w:t xml:space="preserve">S 25°56'34" W, a distance of 145.84 feet;</w:t>
      </w:r>
    </w:p>
    <w:p w:rsidR="003F3435" w:rsidRDefault="0032493E">
      <w:pPr>
        <w:spacing w:line="480" w:lineRule="auto"/>
        <w:ind w:firstLine="720"/>
        <w:jc w:val="both"/>
      </w:pPr>
      <w:r>
        <w:t xml:space="preserve">S 16°19'11" W, a distance of 147.37 feet;</w:t>
      </w:r>
    </w:p>
    <w:p w:rsidR="003F3435" w:rsidRDefault="0032493E">
      <w:pPr>
        <w:spacing w:line="480" w:lineRule="auto"/>
        <w:ind w:firstLine="720"/>
        <w:jc w:val="both"/>
      </w:pPr>
      <w:r>
        <w:t xml:space="preserve">S 07°07'12" W, a distance of 544.54 feet;</w:t>
      </w:r>
    </w:p>
    <w:p w:rsidR="003F3435" w:rsidRDefault="0032493E">
      <w:pPr>
        <w:spacing w:line="480" w:lineRule="auto"/>
        <w:ind w:firstLine="720"/>
        <w:jc w:val="both"/>
      </w:pPr>
      <w:r>
        <w:t xml:space="preserve">S 20°17'04" W, a distance of 235.04 feet;</w:t>
      </w:r>
    </w:p>
    <w:p w:rsidR="003F3435" w:rsidRDefault="0032493E">
      <w:pPr>
        <w:spacing w:line="480" w:lineRule="auto"/>
        <w:ind w:firstLine="720"/>
        <w:jc w:val="both"/>
      </w:pPr>
      <w:r>
        <w:t xml:space="preserve">S 21°49'12" W, a distance of 473.24 feet;</w:t>
      </w:r>
    </w:p>
    <w:p w:rsidR="003F3435" w:rsidRDefault="0032493E">
      <w:pPr>
        <w:spacing w:line="480" w:lineRule="auto"/>
        <w:ind w:firstLine="720"/>
        <w:jc w:val="both"/>
      </w:pPr>
      <w:r>
        <w:t xml:space="preserve">S 19°50'49" W, a distance of 401.42 feet;</w:t>
      </w:r>
    </w:p>
    <w:p w:rsidR="003F3435" w:rsidRDefault="0032493E">
      <w:pPr>
        <w:spacing w:line="480" w:lineRule="auto"/>
        <w:ind w:firstLine="720"/>
        <w:jc w:val="both"/>
      </w:pPr>
      <w:r>
        <w:t xml:space="preserve">S 16°02'34" W, a distance of 118.89 feet;</w:t>
      </w:r>
    </w:p>
    <w:p w:rsidR="003F3435" w:rsidRDefault="0032493E">
      <w:pPr>
        <w:spacing w:line="480" w:lineRule="auto"/>
        <w:ind w:firstLine="720"/>
        <w:jc w:val="both"/>
      </w:pPr>
      <w:r>
        <w:t xml:space="preserve">S 06°53'14" W, a distance of 422.50 feet;</w:t>
      </w:r>
    </w:p>
    <w:p w:rsidR="003F3435" w:rsidRDefault="0032493E">
      <w:pPr>
        <w:spacing w:line="480" w:lineRule="auto"/>
        <w:ind w:firstLine="720"/>
        <w:jc w:val="both"/>
      </w:pPr>
      <w:r>
        <w:t xml:space="preserve">S 05°15'02" W, a distance of 249.80 feet, to the most southerly corner of the herein described tract;</w:t>
      </w:r>
    </w:p>
    <w:p w:rsidR="003F3435" w:rsidRDefault="0032493E">
      <w:pPr>
        <w:spacing w:line="480" w:lineRule="auto"/>
        <w:ind w:firstLine="720"/>
        <w:jc w:val="both"/>
      </w:pPr>
      <w:r>
        <w:t xml:space="preserve">THENCE N 47°57'28" W, departing the centerline of Big Creek, and along the southwesterly line of said 481.424 acre tract, a distance of 5,149.01 feet, to the most westerly corner of the said 481.424 acre tract and the herein described tract;</w:t>
      </w:r>
    </w:p>
    <w:p w:rsidR="003F3435" w:rsidRDefault="0032493E">
      <w:pPr>
        <w:spacing w:line="480" w:lineRule="auto"/>
        <w:ind w:firstLine="720"/>
        <w:jc w:val="both"/>
      </w:pPr>
      <w:r>
        <w:t xml:space="preserve">THENCE N 42°11'01" E, along the northwesterly line of the said 481.424 acre tract and the herein described tract, a distance of 5,501.23 feet to the PLACE OF BEGINNING; containing within said boundaries a calculated area of 481.424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8027, Special District Local Laws Code, as added by Section 1 of this Act, is amended by adding Section 8027.0306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8027.0306.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4728 was passed by the House on May 3, 2019, by the following vote:</w:t>
      </w:r>
      <w:r xml:space="preserve">
        <w:t> </w:t>
      </w:r>
      <w:r xml:space="preserve">
        <w:t> </w:t>
      </w:r>
      <w:r>
        <w:t xml:space="preserve">Yeas 124, Nays 16,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4728 was passed by the Senate on May 22,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