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86R27660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4754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number of active releasees on a parole officer's caseload.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 In this section, "parole officer" and "releasee" have the meanings assigned by Section 508.001,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Criminal Justice shall conduct a study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average number of active releasees on a parole officer's caseload;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how the department factors the number of active releasees on a parole officer's caseload in determining its legislative appropriations request and budget;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the department is accurately assessing the number of active releasees on a parole officer's caseload to ensure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receives an adequate amount of funding to employ a sufficient number of parole officers;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parole officer is not overburdened or overworked based on the number of active releasees on the parole officer's caseload.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September 1, 2020, the Texas Department of Criminal Justice shall prepare and submit to the legislature a written report that summarizes the results of the study conducted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expires December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