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H.C.R.</w:t>
      </w:r>
      <w:r xml:space="preserve">
        <w:t> </w:t>
      </w:r>
      <w:r>
        <w:t xml:space="preserve">No.</w:t>
      </w:r>
      <w:r xml:space="preserve">
        <w:t> </w:t>
      </w:r>
      <w:r>
        <w:t xml:space="preserve">106</w:t>
      </w:r>
    </w:p>
    <w:p w:rsidR="003F3435" w:rsidRDefault="003F3435"/>
    <w:p w:rsidR="003F3435" w:rsidRDefault="003F3435"/>
    <w:p w:rsidR="003F3435" w:rsidRDefault="0032493E">
      <w:pPr>
        <w:spacing w:line="480" w:lineRule="auto"/>
        <w:jc w:val="center"/>
      </w:pPr>
      <w:r>
        <w:t xml:space="preserve">HOUSE CONCURRENT RESOLUTION</w:t>
      </w:r>
    </w:p>
    <w:p w:rsidR="003F3435" w:rsidRDefault="0032493E">
      <w:pPr>
        <w:spacing w:line="480" w:lineRule="auto"/>
        <w:ind w:firstLine="720"/>
        <w:jc w:val="both"/>
      </w:pPr>
      <w:r>
        <w:t xml:space="preserve">WHEREAS, The valiant military service of James C.</w:t>
      </w:r>
      <w:r xml:space="preserve">
        <w:t> </w:t>
      </w:r>
      <w:r>
        <w:t xml:space="preserve">McCloughan is being saluted as part of the 2019 Medal of Honor Host City Weekend in Gainesville; and</w:t>
      </w:r>
    </w:p>
    <w:p w:rsidR="003F3435" w:rsidRDefault="0032493E">
      <w:pPr>
        <w:spacing w:line="480" w:lineRule="auto"/>
        <w:ind w:firstLine="720"/>
        <w:jc w:val="both"/>
      </w:pPr>
      <w:r>
        <w:t xml:space="preserve">WHEREAS, Established in 2001, Gainesville's Medal of Honor Host City Program acknowledges the heroism and sacrifice of individuals who have earned the Medal of Honor, the nation's highest military award for valor; each year, local citizens join together to fund travel costs and other expenses to bring medal recipients to the city for a special series of events; and</w:t>
      </w:r>
    </w:p>
    <w:p w:rsidR="003F3435" w:rsidRDefault="0032493E">
      <w:pPr>
        <w:spacing w:line="480" w:lineRule="auto"/>
        <w:ind w:firstLine="720"/>
        <w:jc w:val="both"/>
      </w:pPr>
      <w:r>
        <w:t xml:space="preserve">WHEREAS, A veteran of the United States Army, Private First Class McCloughan served in Vietnam as a combat medic with Company C in the 3rd Battalion, 21st Infantry, 196th Light Infantry Brigade Americal Division; on May 13, 1969, a large North Vietnamese Army force ambushed his platoon near Tam Ky and Nui Yon Hill; without thought for his personal well-being, he repeatedly ran through heavy fire into the "kill zone" to treat injured comrades and carry them to safety; though he was wounded, he refused evacuation and remained at the battle site with his fellow soldiers, who were severely outnumbered; the following day, he was injured again while rendering aid, yet he returned to the crossfire numerous times; on May 15, after staying up all night to assist in a supply drop, he continued to fight alongside his comrades, knocking out a rocket-propelled grenade position, eliminating enemy troops, treating countless casualties, and organizing the dead and wounded for evacuation; and</w:t>
      </w:r>
    </w:p>
    <w:p w:rsidR="003F3435" w:rsidRDefault="0032493E">
      <w:pPr>
        <w:spacing w:line="480" w:lineRule="auto"/>
        <w:ind w:firstLine="720"/>
        <w:jc w:val="both"/>
      </w:pPr>
      <w:r>
        <w:t xml:space="preserve">WHEREAS, Demonstrating extraordinary courage in the line of duty, James McCloughan fulfilled the highest ideals of the United States armed forces, and he has earned the lasting admiration of a grateful nation; now, therefore, be it</w:t>
      </w:r>
    </w:p>
    <w:p w:rsidR="003F3435" w:rsidRDefault="0032493E">
      <w:pPr>
        <w:spacing w:line="480" w:lineRule="auto"/>
        <w:ind w:firstLine="720"/>
        <w:jc w:val="both"/>
      </w:pPr>
      <w:r>
        <w:t xml:space="preserve">RESOLVED, That the 86th Legislature of the State of Texas hereby pay tribute to James C.</w:t>
      </w:r>
      <w:r xml:space="preserve">
        <w:t> </w:t>
      </w:r>
      <w:r>
        <w:t xml:space="preserve">McCloughan on the occasion of the 2019 Medal of Honor Host City Weekend in Gainesville and commend him for his exemplary service in the defense of our nation;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McCloughan as an expression of high regard by the Texas House of Representatives and Senate.</w:t>
      </w:r>
    </w:p>
    <w:p w:rsidR="003F3435" w:rsidRDefault="0032493E">
      <w:pPr>
        <w:jc w:val="both"/>
      </w:pPr>
    </w:p>
    <w:p w:rsidR="003F3435" w:rsidRDefault="0032493E">
      <w:pPr>
        <w:jc w:val="right"/>
      </w:pPr>
      <w:r>
        <w:t xml:space="preserve">Springer</w:t>
      </w:r>
    </w:p>
    <w:p>
      <w:r>
        <w:br w:type="page"/>
      </w:r>
    </w:p>
    <w:p w:rsidR="003F3435" w:rsidRDefault="0032493E">
      <w:pPr>
        <w:spacing w:before="240"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H.C.R. No. 106 was adopted by the House on March 13,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H.C.R. No. 106 was adopted by the Senate on March 14, 2019, by a viva-voce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106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