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157</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L.</w:t>
      </w:r>
      <w:r xml:space="preserve">
        <w:t> </w:t>
      </w:r>
      <w:r>
        <w:t xml:space="preserve">D.</w:t>
      </w:r>
      <w:r xml:space="preserve">
        <w:t> </w:t>
      </w:r>
      <w:r>
        <w:t xml:space="preserve">"Buddy" Sipes Jr. is being inducted into the Petroleum Hall of Fame on May 2, 2019; and</w:t>
      </w:r>
    </w:p>
    <w:p w:rsidR="003F3435" w:rsidRDefault="0032493E">
      <w:pPr>
        <w:spacing w:line="480" w:lineRule="auto"/>
        <w:ind w:firstLine="720"/>
        <w:jc w:val="both"/>
      </w:pPr>
      <w:r>
        <w:t xml:space="preserve">WHEREAS, The Petroleum Hall of Fame, established in 1967 by the Permian Basin Petroleum Museum in Midland, recognizes individuals who have made outstanding contributions to the development of the petroleum industry or who have inspired others through their achievements, service, or strength of character; and</w:t>
      </w:r>
    </w:p>
    <w:p w:rsidR="003F3435" w:rsidRDefault="0032493E">
      <w:pPr>
        <w:spacing w:line="480" w:lineRule="auto"/>
        <w:ind w:firstLine="720"/>
        <w:jc w:val="both"/>
      </w:pPr>
      <w:r>
        <w:t xml:space="preserve">WHEREAS, A native of Big Spring, Mr.</w:t>
      </w:r>
      <w:r xml:space="preserve">
        <w:t> </w:t>
      </w:r>
      <w:r>
        <w:t xml:space="preserve">Sipes graduated with honors from Texas Tech University in 1957 with a bachelor's degree in petroleum engineering; he worked for Core Laboratories in Dallas, Midland, and Paris, France, and went on to purchase a petroleum consulting firm that he and his business partners renamed Sipes, Williamson &amp; Associates; in 1980, he formed Chisos Operating, an independent oil and gas firm, and he later founded Diversified Remediation, an environmental cleanup company based in Houston; and</w:t>
      </w:r>
    </w:p>
    <w:p w:rsidR="003F3435" w:rsidRDefault="0032493E">
      <w:pPr>
        <w:spacing w:line="480" w:lineRule="auto"/>
        <w:ind w:firstLine="720"/>
        <w:jc w:val="both"/>
      </w:pPr>
      <w:r>
        <w:t xml:space="preserve">WHEREAS, This esteemed Texan has earned a well-deserved reputation as an expert in his field, particularly in the areas of reservoirs and evaluating reserves; he has been instrumental in the establishment of globally recognized definitions and standards for reservoir engineering that have been utilized by the Texas Water Development Board and the U.S.</w:t>
      </w:r>
      <w:r xml:space="preserve">
        <w:t> </w:t>
      </w:r>
      <w:r>
        <w:t xml:space="preserve">Department of Energy in planning efforts and policy decisions; the coauthor of several published papers, he has contributed data and calculations that have been referenced in numerous publications; and</w:t>
      </w:r>
    </w:p>
    <w:p w:rsidR="003F3435" w:rsidRDefault="0032493E">
      <w:pPr>
        <w:spacing w:line="480" w:lineRule="auto"/>
        <w:ind w:firstLine="720"/>
        <w:jc w:val="both"/>
      </w:pPr>
      <w:r>
        <w:t xml:space="preserve">WHEREAS, Through his hard work and commitment to innovation, Buddy Sipes has distinguished himself as a successful and influential figure in an industry that stands at the heart of the Texas economy, and it is truly fitting that he should receive this prestigious honor; now, therefore, be it</w:t>
      </w:r>
    </w:p>
    <w:p w:rsidR="003F3435" w:rsidRDefault="0032493E">
      <w:pPr>
        <w:spacing w:line="480" w:lineRule="auto"/>
        <w:ind w:firstLine="720"/>
        <w:jc w:val="both"/>
      </w:pPr>
      <w:r>
        <w:t xml:space="preserve">RESOLVED, That the 86th Legislature of the State of Texas hereby congratulate L.</w:t>
      </w:r>
      <w:r xml:space="preserve">
        <w:t> </w:t>
      </w:r>
      <w:r>
        <w:t xml:space="preserve">D.</w:t>
      </w:r>
      <w:r xml:space="preserve">
        <w:t> </w:t>
      </w:r>
      <w:r>
        <w:t xml:space="preserve">"Buddy" Sipes Jr. on his induction into the Petroleum Hall of Fame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Sipes as an expression of high regard by the Texas House of Representatives and Senate.</w:t>
      </w:r>
    </w:p>
    <w:p w:rsidR="003F3435" w:rsidRDefault="0032493E">
      <w:pPr>
        <w:jc w:val="both"/>
      </w:pPr>
    </w:p>
    <w:p w:rsidR="003F3435" w:rsidRDefault="0032493E">
      <w:pPr>
        <w:jc w:val="right"/>
      </w:pPr>
      <w:r>
        <w:t xml:space="preserve">Craddick</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157 was adopted by the House on April</w:t>
      </w:r>
      <w:r xml:space="preserve">
        <w:t> </w:t>
      </w:r>
      <w:r>
        <w:t xml:space="preserve">16,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157 was adopted by the Senate on April</w:t>
      </w:r>
      <w:r xml:space="preserve">
        <w:t> </w:t>
      </w:r>
      <w:r>
        <w:t xml:space="preserve">17,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