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86R36882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Deshotel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House Bill No.</w:t>
      </w:r>
      <w:r xml:space="preserve">
        <w:t> </w:t>
      </w:r>
      <w:r>
        <w:t xml:space="preserve">680 has been adopted by the house of representatives and the senate and is being prepared for enrollment;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bill contains a technical error that should be corrected;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 by the 86th Legislature of the State of Texas, That the enrolling clerk of the house of representatives be instructed to make the following correction:</w:t>
      </w:r>
    </w:p>
    <w:p w:rsidR="003F3435" w:rsidRDefault="0032493E">
      <w:pPr>
        <w:spacing w:line="480" w:lineRule="auto"/>
        <w:ind w:firstLine="720"/>
        <w:jc w:val="both"/>
      </w:pPr>
      <w:r>
        <w:t xml:space="preserve">In SECTION 2 of the bill adding Section 302.0042(d)(1), Labor Code, as added by Floor Amendment No.</w:t>
      </w:r>
      <w:r xml:space="preserve">
        <w:t> </w:t>
      </w:r>
      <w:r>
        <w:t xml:space="preserve">1 by Watson, strike "</w:t>
      </w:r>
      <w:r>
        <w:rPr>
          <w:u w:val="single"/>
        </w:rPr>
        <w:t xml:space="preserve">and</w:t>
      </w:r>
      <w:r>
        <w:t xml:space="preserve">" and substitute "</w:t>
      </w:r>
      <w:r>
        <w:rPr>
          <w:u w:val="single"/>
        </w:rPr>
        <w:t xml:space="preserve">or</w:t>
      </w:r>
      <w:r>
        <w:t xml:space="preserve">".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