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86R11689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H.J.R.</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elections on proposed amendments to the Texas Constitution to be held in November of even-numbered years.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Article XVII,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at any regular session, or at any special session when the matter is included within the purposes for which the session is convened, may propose amendments revising the Constitution, to be voted upon by the qualified voters for statewide offices and propositions, as defined in the Constitution and statutes of this State. </w:t>
      </w:r>
      <w:r>
        <w:t xml:space="preserve"> </w:t>
      </w:r>
      <w:r>
        <w:t xml:space="preserve">The date of the elections shall be </w:t>
      </w:r>
      <w:r>
        <w:rPr>
          <w:u w:val="single"/>
        </w:rPr>
        <w:t xml:space="preserve">on  the first Tuesday after the first Monday in November of even-numbered years</w:t>
      </w:r>
      <w:r>
        <w:t xml:space="preserve"> [</w:t>
      </w:r>
      <w:r>
        <w:rPr>
          <w:strike/>
        </w:rPr>
        <w:t xml:space="preserve">specified by the Legislature</w:t>
      </w:r>
      <w:r>
        <w:t xml:space="preserve">]. </w:t>
      </w:r>
      <w:r>
        <w:t xml:space="preserve"> </w:t>
      </w:r>
      <w:r>
        <w:t xml:space="preserve">The proposal for submission must be approved by a vote of two-thirds of all the members elected to each House, entered by yeas and nays on the journals.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3, 2020.  The ballot shall be printed to provide for voting for or against the proposition:  "The constitutional amendment requiring elections on proposed amendments to the Texas Constitution to be held on the first Tuesday after the first Monday in November of even-numbered years."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