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86R12143 MCK-D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Larson, Sheffield</w:t>
      </w:r>
      <w:r xml:space="preserve">
        <w:tab wTab="150" tlc="none" cTlc="0"/>
      </w:r>
      <w:r>
        <w:t xml:space="preserve">H.J.R.</w:t>
      </w:r>
      <w:r xml:space="preserve">
        <w:t> </w:t>
      </w:r>
      <w:r>
        <w:t xml:space="preserve">No.</w:t>
      </w:r>
      <w:r xml:space="preserve">
        <w:t> </w:t>
      </w:r>
      <w:r>
        <w:t xml:space="preserve">117</w:t>
      </w:r>
    </w:p>
    <w:p w:rsidR="003F3435" w:rsidRDefault="003F3435"/>
    <w:p w:rsidR="003F3435" w:rsidRDefault="003F3435"/>
    <w:p w:rsidR="003F3435" w:rsidRDefault="0032493E">
      <w:pPr>
        <w:spacing w:line="480" w:lineRule="auto"/>
        <w:jc w:val="center"/>
      </w:pPr>
      <w:r>
        <w:t xml:space="preserve">A JOINT RESOLUTION</w:t>
      </w:r>
    </w:p>
    <w:p w:rsidR="003F3435" w:rsidRDefault="0032493E">
      <w:pPr>
        <w:spacing w:line="480" w:lineRule="auto"/>
        <w:jc w:val="both"/>
      </w:pPr>
      <w:r>
        <w:t xml:space="preserve">proposing a constitutional amendment authorizing a statewide referendum allowing voters to indicate a preference for exempting this state from daylight saving time or observing daylight saving time year-round.</w:t>
      </w:r>
    </w:p>
    <w:p w:rsidR="003F3435" w:rsidRDefault="0032493E">
      <w:pPr>
        <w:spacing w:line="480" w:lineRule="auto"/>
        <w:ind w:firstLine="720"/>
        <w:jc w:val="both"/>
      </w:pPr>
      <w:r>
        <w:t xml:space="preserve">BE IT RESOLVED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XVI, Texas Constitution, is amended by adding Section 74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74.</w:t>
      </w:r>
      <w:r>
        <w:rPr>
          <w:u w:val="single"/>
        </w:rPr>
        <w:t xml:space="preserve"> </w:t>
      </w:r>
      <w:r>
        <w:rPr>
          <w:u w:val="single"/>
        </w:rPr>
        <w:t xml:space="preserve"> </w:t>
      </w:r>
      <w:r>
        <w:rPr>
          <w:u w:val="single"/>
        </w:rPr>
        <w:t xml:space="preserve">(a)</w:t>
      </w:r>
      <w:r>
        <w:rPr>
          <w:u w:val="single"/>
        </w:rPr>
        <w:t xml:space="preserve"> </w:t>
      </w:r>
      <w:r>
        <w:rPr>
          <w:u w:val="single"/>
        </w:rPr>
        <w:t xml:space="preserve"> </w:t>
      </w:r>
      <w:r>
        <w:rPr>
          <w:u w:val="single"/>
        </w:rPr>
        <w:t xml:space="preserve">The legislature by general law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hold a statewide referendum that allows the voters to indicate a preference for either: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exempting the state from daylight saving time;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observing daylight saving time year-round;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enact a law based on the results of the referendum exempting the state from daylight saving time or providing for observing daylight saving time year-round.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statewide referendum described by Subsection (a) of this section that is held on the same day as the election on the constitutional amendment to add this section to this article is hereby validated.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proposed constitutional amendment shall be submitted to the voters at an election to be held November 5, 2019.  The ballot shall be printed to permit voting for or against the proposition:  "The constitutional amendment authorizing the state to conduct a statewide referendum to allow the voters to choose between exempting the state from daylight saving time and observing daylight saving time year-round and authorizing the legislature to enact legislation that gives effect to the option preferred by a majority of the voters voting in the statewide referendum."</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H.J.R.</w:t>
    </w:r>
    <w:r xml:space="preserve">
      <w:t> </w:t>
    </w:r>
    <w:r>
      <w:t xml:space="preserve">No.</w:t>
    </w:r>
    <w:r xml:space="preserve">
      <w:t> </w:t>
    </w:r>
    <w:r>
      <w:t xml:space="preserve">117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