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Drew Brees became the National Football League's all-time leader in passing yardage on October 8, 2018; and</w:t>
      </w:r>
    </w:p>
    <w:p w:rsidR="003F3435" w:rsidRDefault="0032493E">
      <w:pPr>
        <w:spacing w:line="480" w:lineRule="auto"/>
        <w:ind w:firstLine="720"/>
        <w:jc w:val="both"/>
      </w:pPr>
      <w:r>
        <w:t xml:space="preserve">WHEREAS, Performing with his New Orleans Saints teammates in front of a home crowd, Mr.</w:t>
      </w:r>
      <w:r xml:space="preserve">
        <w:t> </w:t>
      </w:r>
      <w:r>
        <w:t xml:space="preserve">Brees surpassed the previous mark of 71,940 career yards in spectacular fashion, firing a 62-yard scoring strike in the second quarter; he went on to throw for 363 yards in the contest, leading the Saints to a resounding 43-19 victory over the Washington Redskins and raising his record-setting total to 72,103; and</w:t>
      </w:r>
    </w:p>
    <w:p w:rsidR="003F3435" w:rsidRDefault="0032493E">
      <w:pPr>
        <w:spacing w:line="480" w:lineRule="auto"/>
        <w:ind w:firstLine="720"/>
        <w:jc w:val="both"/>
      </w:pPr>
      <w:r>
        <w:t xml:space="preserve">WHEREAS, Raised in Austin, Mr.</w:t>
      </w:r>
      <w:r xml:space="preserve">
        <w:t> </w:t>
      </w:r>
      <w:r>
        <w:t xml:space="preserve">Brees first gained widespread acclaim as a member of the Westlake High School football team, earning the 5A Offensive Player of the Year honor in his senior year and leading the Chaparrals to the 1996 state championship; his stellar play continued at Purdue University, where he was a Maxwell Award winner and two-time Heisman Trophy finalist who helped the Boilermakers win the Big 10 championship in 2000; and</w:t>
      </w:r>
    </w:p>
    <w:p w:rsidR="003F3435" w:rsidRDefault="0032493E">
      <w:pPr>
        <w:spacing w:line="480" w:lineRule="auto"/>
        <w:ind w:firstLine="720"/>
        <w:jc w:val="both"/>
      </w:pPr>
      <w:r>
        <w:t xml:space="preserve">WHEREAS, Drafted by San Diego in the second round of the 2001 NFL Draft, Mr.</w:t>
      </w:r>
      <w:r xml:space="preserve">
        <w:t> </w:t>
      </w:r>
      <w:r>
        <w:t xml:space="preserve">Brees played five years with the Chargers before joining the New Orleans Saints as a free agent in 2006; his leadership and superb play sparked the team's resurgence, and during the 2009-2010 season, he took New Orleans to the top, winning the Super Bowl and taking home the game's MVP award; in addition to being the NFL's all-time passing leader, he holds the league records for most career completions and highest completion percentage, and his list of honors includes selection as the 2006 Walter Payton NFL Man of the Year and the 2008 and 2011 NFL Offensive Player of the Year; and</w:t>
      </w:r>
    </w:p>
    <w:p w:rsidR="003F3435" w:rsidRDefault="0032493E">
      <w:pPr>
        <w:spacing w:line="480" w:lineRule="auto"/>
        <w:ind w:firstLine="720"/>
        <w:jc w:val="both"/>
      </w:pPr>
      <w:r>
        <w:t xml:space="preserve">WHEREAS, Drew Brees has earned a place among the greatest football players to hail from the Lone Star State, and he may indeed reflect with pride on his remarkable accomplishments; now, therefore, be it</w:t>
      </w:r>
    </w:p>
    <w:p w:rsidR="003F3435" w:rsidRDefault="0032493E">
      <w:pPr>
        <w:spacing w:line="480" w:lineRule="auto"/>
        <w:ind w:firstLine="720"/>
        <w:jc w:val="both"/>
      </w:pPr>
      <w:r>
        <w:t xml:space="preserve">RESOLVED, That the House of Representatives of the 86th Texas Legislature hereby congratulate Drew Brees on becoming the all-time NFL passing yardage leader and that he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Brees as an expression of high regard by the Texas House of Representatives.</w:t>
      </w:r>
    </w:p>
    <w:p w:rsidR="003F3435" w:rsidRDefault="0032493E">
      <w:pPr>
        <w:jc w:val="both"/>
      </w:pPr>
    </w:p>
    <w:p w:rsidR="003F3435" w:rsidRDefault="0032493E">
      <w:pPr>
        <w:jc w:val="right"/>
      </w:pPr>
      <w:r>
        <w:t xml:space="preserve">Raymond</w:t>
      </w: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