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86R7993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Joseph Quick of College Station has greatly distinguished himself in all his endeavors over the course of a life well lived;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Wade Edward and Celista Joan Quick Burke, Mike Quick was born in Port Arthur on December 16, 1946; following the untimely death of his mother, he and his sister, Margaret, were raised by their maternal grandparents, Earl and Dorothy Quick; he completed his bachelor's degree in chemistry at Lamar University, where he met his future wife, the former Terry Tilley; they married on September 5, 1969, and a month later, Mr.</w:t>
      </w:r>
      <w:r xml:space="preserve">
        <w:t> </w:t>
      </w:r>
      <w:r>
        <w:t xml:space="preserve">Quick was drafted into the U.S. Army; after graduating at the top of his class in noncommissioned officer's school, he was deployed to Vietnam; he attained the rank of sergeant first class and received a number of decorations, among them the Bronze Star and Army Commendation Medal;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Quick went on to earn a master's degree in chemistry from Lamar University and a doctoral degree in computer science from Texas A&amp;M University; embarking on a noteworthy career with A&amp;M, he was a software developer at the Data Processing Center and an instructor of computer science; although he retired in 1996, he continued to work as an independent software developer until 2000, when he founded Quick Internet Software Solutions, which serves the insurance industry;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devoted father of a daughter, Tiffany, and a son, David, Mr.</w:t>
      </w:r>
      <w:r xml:space="preserve">
        <w:t> </w:t>
      </w:r>
      <w:r>
        <w:t xml:space="preserve">Quick also takes great pride in his two granddaughters, Caroline and Kendall; he is a founding member of St.</w:t>
      </w:r>
      <w:r xml:space="preserve">
        <w:t> </w:t>
      </w:r>
      <w:r>
        <w:t xml:space="preserve">Thomas Aquinas Catholic Church, and for many years, he sang in the choir, served as an extraordinary Eucharistic minister, and co-chaired the annual festival with his wife; active for decades in the Knights of Columbus as well, he served twice as grand knight and played a key role in the establishment of the 4th Degree KC Assembly 2041; moreover, he was the first commander of its color guard, which won numerous competitions;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Mike Quick has earned the lasting respect and admiration of all who are privileged to know him, and it is indeed fitting to recognize him at this time;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Michael Joseph Quick for his accomplishments and contributions;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Quick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