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75th birthday of an esteemed Texan is indeed cause for celebration, and Lillian Bryant of Houston is marking that significant milestone in her life on January 25, 2019; and</w:t>
      </w:r>
    </w:p>
    <w:p w:rsidR="003F3435" w:rsidRDefault="0032493E">
      <w:pPr>
        <w:spacing w:line="480" w:lineRule="auto"/>
        <w:ind w:firstLine="720"/>
        <w:jc w:val="both"/>
      </w:pPr>
      <w:r>
        <w:t xml:space="preserve">WHEREAS, Born in 1944 to Jessie James and Sammie Ella Davis of Shiro, she lived in Houston's Fourth and Fifth Wards before her parents bought a home in Galena Park; after attending Fidelity Manor High School through the 10th grade, she transferred to her dream school, Phillis Wheatley High, and she graduated as a proud member of the Class of 1961 before going on to attend Prairie View A&amp;M University; she married her soul mate, Eddis Melvin Bryant, on January 12, 1963, and they were blessed with two daughters, Alisa and Arbrenia; today, she takes great pride in her role as "MeMe" to two treasured grandsons, Bryson and Victor; and</w:t>
      </w:r>
    </w:p>
    <w:p w:rsidR="003F3435" w:rsidRDefault="0032493E">
      <w:pPr>
        <w:spacing w:line="480" w:lineRule="auto"/>
        <w:ind w:firstLine="720"/>
        <w:jc w:val="both"/>
      </w:pPr>
      <w:r>
        <w:t xml:space="preserve">WHEREAS, Ms.</w:t>
      </w:r>
      <w:r xml:space="preserve">
        <w:t> </w:t>
      </w:r>
      <w:r>
        <w:t xml:space="preserve">Bryant worked for Homestead, Lockwood, and Frost Banks early in her career, and from 1979 until 1992, she was employed by Texaco in payroll accounting; since her retirement, she has been a certified travel consultant, and she was also a full-time caregiver in her mother's last years; Ms.</w:t>
      </w:r>
      <w:r xml:space="preserve">
        <w:t> </w:t>
      </w:r>
      <w:r>
        <w:t xml:space="preserve">Bryant has been active in numerous organizations, among them the PTA, the Fontaine Scenic Woods Civic Club, the Red Hat Society, and Eta Phi Beta, which named her Outstanding Woman of the Year in 1998; in addition, she has participated in the senior mission at Zion Hill Missionary Baptist Church and Fifth Ward Missionary Baptist Church; she enjoys traveling, shopping, line dancing, and spending time with her grandsons and other loved ones; and</w:t>
      </w:r>
    </w:p>
    <w:p w:rsidR="003F3435" w:rsidRDefault="0032493E">
      <w:pPr>
        <w:spacing w:line="480" w:lineRule="auto"/>
        <w:ind w:firstLine="720"/>
        <w:jc w:val="both"/>
      </w:pPr>
      <w:r>
        <w:t xml:space="preserve">WHEREAS, Blessed with a devoted family and admiring friends, Lillian Bryant is a source of joy and inspiration to all who have the great privilege of knowing her and of sharing in the richness of her life; now, therefore, be it</w:t>
      </w:r>
    </w:p>
    <w:p w:rsidR="003F3435" w:rsidRDefault="0032493E">
      <w:pPr>
        <w:spacing w:line="480" w:lineRule="auto"/>
        <w:ind w:firstLine="720"/>
        <w:jc w:val="both"/>
      </w:pPr>
      <w:r>
        <w:t xml:space="preserve">RESOLVED, That the House of Representatives of the 86th Texas Legislature hereby congratulate Lillian Bryant on her 75th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Bryant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