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Rule 5, Section 21, of the permanent rules of the House of Representatives of the 86th Texas Legislature allows the house, by resolution, to open the floor of the house during its sessions for public ceremonies as may be deemed warranted; and</w:t>
      </w:r>
    </w:p>
    <w:p w:rsidR="003F3435" w:rsidRDefault="0032493E">
      <w:pPr>
        <w:spacing w:line="480" w:lineRule="auto"/>
        <w:ind w:firstLine="720"/>
        <w:jc w:val="both"/>
      </w:pPr>
      <w:r>
        <w:t xml:space="preserve">WHEREAS, There are several such ceremonies that will occur during the Regular Session of the 86th Texas Legislature for which the house desires to open the floor of the house; now, therefore, be it</w:t>
      </w:r>
    </w:p>
    <w:p w:rsidR="003F3435" w:rsidRDefault="0032493E">
      <w:pPr>
        <w:spacing w:line="480" w:lineRule="auto"/>
        <w:ind w:firstLine="720"/>
        <w:jc w:val="both"/>
      </w:pPr>
      <w:r>
        <w:t xml:space="preserve">RESOLVED, That the House of Representatives of the 86th Texas Legislature hereby grant permission for the floor of the house to be opened on the following dates for the purposes indicated below:</w:t>
      </w:r>
    </w:p>
    <w:p w:rsidR="003F3435" w:rsidRDefault="0032493E">
      <w:pPr>
        <w:spacing w:line="480" w:lineRule="auto"/>
        <w:ind w:firstLine="1440"/>
        <w:jc w:val="both"/>
      </w:pPr>
      <w:r>
        <w:t xml:space="preserve">On Friday, January 25 and Saturday, January 26, 2019, and on Saturday, February 23, 2019, for the YMCA Texas Youth and Government Program;</w:t>
      </w:r>
    </w:p>
    <w:p w:rsidR="003F3435" w:rsidRDefault="0032493E">
      <w:pPr>
        <w:spacing w:line="480" w:lineRule="auto"/>
        <w:ind w:firstLine="1440"/>
        <w:jc w:val="both"/>
      </w:pPr>
      <w:r>
        <w:t xml:space="preserve">On Thursday, January 31, 2019, for the Texas Lyceum;</w:t>
      </w:r>
    </w:p>
    <w:p w:rsidR="003F3435" w:rsidRDefault="0032493E">
      <w:pPr>
        <w:spacing w:line="480" w:lineRule="auto"/>
        <w:ind w:firstLine="1440"/>
        <w:jc w:val="both"/>
      </w:pPr>
      <w:r>
        <w:t xml:space="preserve">On Saturday, February 2, 2019, for the Capitol Area Council of the Boy Scouts of America;</w:t>
      </w:r>
    </w:p>
    <w:p w:rsidR="003F3435" w:rsidRDefault="0032493E">
      <w:pPr>
        <w:spacing w:line="480" w:lineRule="auto"/>
        <w:ind w:firstLine="1440"/>
        <w:jc w:val="both"/>
      </w:pPr>
      <w:r>
        <w:t xml:space="preserve">On Saturday, February 9 and Sunday, February 10, 2019, for the Texas DeMolay; and</w:t>
      </w:r>
    </w:p>
    <w:p w:rsidR="003F3435" w:rsidRDefault="0032493E">
      <w:pPr>
        <w:spacing w:line="480" w:lineRule="auto"/>
        <w:ind w:firstLine="1440"/>
        <w:jc w:val="both"/>
      </w:pPr>
      <w:r>
        <w:t xml:space="preserve">On Sunday, March 31, 2019, for the Boy Scout Troop No.</w:t>
      </w:r>
      <w:r xml:space="preserve">
        <w:t> </w:t>
      </w:r>
      <w:r>
        <w:t xml:space="preserve">5 Court of Honor.</w:t>
      </w:r>
    </w:p>
    <w:p w:rsidR="003F3435" w:rsidRDefault="0032493E">
      <w:pPr>
        <w:jc w:val="both"/>
      </w:pPr>
    </w:p>
    <w:p w:rsidR="003F3435" w:rsidRDefault="0032493E">
      <w:pPr>
        <w:jc w:val="right"/>
      </w:pPr>
      <w:r>
        <w:t xml:space="preserve">Geren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102 was adopted by the House on January 23, 2019, by the following vote:</w:t>
      </w:r>
      <w:r xml:space="preserve">
        <w:t> </w:t>
      </w:r>
      <w:r xml:space="preserve">
        <w:t> </w:t>
      </w:r>
      <w:r>
        <w:t xml:space="preserve">Yeas 145,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