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86R6846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H.R.</w:t>
      </w:r>
      <w:r xml:space="preserve">
        <w:t> </w:t>
      </w:r>
      <w:r>
        <w:t xml:space="preserve">No.</w:t>
      </w:r>
      <w:r xml:space="preserve">
        <w:t> </w:t>
      </w:r>
      <w:r>
        <w:t xml:space="preserve">106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Bradley Forrest Cowan is retiring as county agricultural extension agent for Hidalgo County on January 31, 2019, drawing to a close a distinguished career that has spanned four decades; and</w:t>
      </w:r>
    </w:p>
    <w:p w:rsidR="003F3435" w:rsidRDefault="0032493E">
      <w:pPr>
        <w:spacing w:line="480" w:lineRule="auto"/>
        <w:ind w:firstLine="720"/>
        <w:jc w:val="both"/>
      </w:pPr>
      <w:r>
        <w:t xml:space="preserve">WHEREAS, Brad Cowan started out as an assistant county agricultural extension agent for Montgomery County in January 1979, and two years later, he was promoted to county extension agent; he subsequently took on the same role in Galveston County before assuming his current position in April 1990; and</w:t>
      </w:r>
    </w:p>
    <w:p w:rsidR="003F3435" w:rsidRDefault="0032493E">
      <w:pPr>
        <w:spacing w:line="480" w:lineRule="auto"/>
        <w:ind w:firstLine="720"/>
        <w:jc w:val="both"/>
      </w:pPr>
      <w:r>
        <w:t xml:space="preserve">WHEREAS, During his tenure with Hidalgo County, Mr.</w:t>
      </w:r>
      <w:r xml:space="preserve">
        <w:t> </w:t>
      </w:r>
      <w:r>
        <w:t xml:space="preserve">Cowan has overseen programs and research related to a variety of crops as well as cattle, forages, irrigation, and water conservation; in addition, he has provided pesticide license training and assisted other county faculty with initiatives associated with commercial produce, urban horticulture, community development, and 4-H programs; and</w:t>
      </w:r>
    </w:p>
    <w:p w:rsidR="003F3435" w:rsidRDefault="0032493E">
      <w:pPr>
        <w:spacing w:line="480" w:lineRule="auto"/>
        <w:ind w:firstLine="720"/>
        <w:jc w:val="both"/>
      </w:pPr>
      <w:r>
        <w:t xml:space="preserve">WHEREAS, Mr.</w:t>
      </w:r>
      <w:r xml:space="preserve">
        <w:t> </w:t>
      </w:r>
      <w:r>
        <w:t xml:space="preserve">Cowan has held leadership roles with the Texas County Agricultural Agents Association, the Rio Grande Valley Livestock Show, and the Hidalgo County Farm Bureau; moreover, he has given generously of his time and talents to the Conroe Noon Lions Club, the Boy Scouts of America, and the Edinburg and League City First United Methodist Churches; and</w:t>
      </w:r>
    </w:p>
    <w:p w:rsidR="003F3435" w:rsidRDefault="0032493E">
      <w:pPr>
        <w:spacing w:line="480" w:lineRule="auto"/>
        <w:ind w:firstLine="720"/>
        <w:jc w:val="both"/>
      </w:pPr>
      <w:r>
        <w:t xml:space="preserve">WHEREAS, In recognition of his accomplishments, Mr.</w:t>
      </w:r>
      <w:r xml:space="preserve">
        <w:t> </w:t>
      </w:r>
      <w:r>
        <w:t xml:space="preserve">Cowan has received numerous accolades, including a Special Achievement Award for Collaborating County Extension Agent from Texas A&amp;M University, an Outstanding Beef Agent in Texas Award from the Texas and Southwestern Cattle Raisers Association, and a Distinguished Service Award from the TCAAA/NACAA; and</w:t>
      </w:r>
    </w:p>
    <w:p w:rsidR="003F3435" w:rsidRDefault="0032493E">
      <w:pPr>
        <w:spacing w:line="480" w:lineRule="auto"/>
        <w:ind w:firstLine="720"/>
        <w:jc w:val="both"/>
      </w:pPr>
      <w:r>
        <w:t xml:space="preserve">WHEREAS, Mr.</w:t>
      </w:r>
      <w:r xml:space="preserve">
        <w:t> </w:t>
      </w:r>
      <w:r>
        <w:t xml:space="preserve">Cowan holds a bachelor's degree in animal science and a master's degree in agricultural education from Texas A&amp;M University; in all his endeavors, he has enjoyed the love and support of his wife, Christine, and he takes great pride in their four sons and nine grandchildren; and</w:t>
      </w:r>
    </w:p>
    <w:p w:rsidR="003F3435" w:rsidRDefault="0032493E">
      <w:pPr>
        <w:spacing w:line="480" w:lineRule="auto"/>
        <w:ind w:firstLine="720"/>
        <w:jc w:val="both"/>
      </w:pPr>
      <w:r>
        <w:t xml:space="preserve">WHEREAS, Brad Cowan's dedication, professionalism, and commitment to excellence have greatly benefited his fellow Texans, and he may indeed reflect with pride on a career well spent as he embarks on the next exciting chapter of his life; now, therefore, be it</w:t>
      </w:r>
    </w:p>
    <w:p w:rsidR="003F3435" w:rsidRDefault="0032493E">
      <w:pPr>
        <w:spacing w:line="480" w:lineRule="auto"/>
        <w:ind w:firstLine="720"/>
        <w:jc w:val="both"/>
      </w:pPr>
      <w:r>
        <w:t xml:space="preserve">RESOLVED, That the House of Representatives of the 86th Texas Legislature hereby congratulate Bradley Forrest Cowan on his retirement as county agricultural extension agent for Hidalgo County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Cowan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