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86R8393 BPG-F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Israel's water management policies have placed it at the forefront of innovation, and the Lone Star State is fortunate to share in the exchange of knowledge through its close relationship with Israel and the efforts of the Texas-Israel Alliance, as well as ongoing efforts by the Jewish Federations of Texas, Hadassah, and other organizations in the Texas Jewish community, as well as the broader pro-Israel community composed of all faiths and political affiliations; and</w:t>
      </w:r>
    </w:p>
    <w:p w:rsidR="003F3435" w:rsidRDefault="0032493E">
      <w:pPr>
        <w:spacing w:line="480" w:lineRule="auto"/>
        <w:ind w:firstLine="720"/>
        <w:jc w:val="both"/>
      </w:pPr>
      <w:r>
        <w:t xml:space="preserve">WHEREAS, Although drought is a perennial problem in Texas, the state is only 12 percent desert, while Israel is 60 percent desert and 40 percent semiarid land; determined to "make the desert bloom," Israel has enjoyed spectacular success through a combination of strong water policy, cutting-edge water-saving technologies, and the diversification of water sources; and</w:t>
      </w:r>
    </w:p>
    <w:p w:rsidR="003F3435" w:rsidRDefault="0032493E">
      <w:pPr>
        <w:spacing w:line="480" w:lineRule="auto"/>
        <w:ind w:firstLine="720"/>
        <w:jc w:val="both"/>
      </w:pPr>
      <w:r>
        <w:t xml:space="preserve">WHEREAS, The Texas-Israel Alliance established the Israel-Texas Water Initiative with a team of five Israeli and four Texan experts; together, they have worked to identify technologies and methods developed by Israel that can be implemented by local water utilities or mandated through legislation; and</w:t>
      </w:r>
    </w:p>
    <w:p w:rsidR="003F3435" w:rsidRDefault="0032493E">
      <w:pPr>
        <w:spacing w:line="480" w:lineRule="auto"/>
        <w:ind w:firstLine="720"/>
        <w:jc w:val="both"/>
      </w:pPr>
      <w:r>
        <w:t xml:space="preserve">WHEREAS, Droughts exact an enormous economic and human toll on our state, but as we look for creative, innovative solutions, our enduring partnership with Israel is improving our ability to strengthen drought resiliency and act as effective stewards of critical water resources; now, therefore, be it</w:t>
      </w:r>
    </w:p>
    <w:p w:rsidR="003F3435" w:rsidRDefault="0032493E">
      <w:pPr>
        <w:spacing w:line="480" w:lineRule="auto"/>
        <w:ind w:firstLine="720"/>
        <w:jc w:val="both"/>
      </w:pPr>
      <w:r>
        <w:t xml:space="preserve">RESOLVED, That the House of Representatives of the 86th Texas Legislature hereby recognize the nation of Israel for its outstanding achievements in water management; and, be it further</w:t>
      </w:r>
    </w:p>
    <w:p w:rsidR="003F3435" w:rsidRDefault="0032493E">
      <w:pPr>
        <w:spacing w:line="480" w:lineRule="auto"/>
        <w:ind w:firstLine="720"/>
        <w:jc w:val="both"/>
      </w:pPr>
      <w:r>
        <w:t xml:space="preserve">RESOLVED, That the Texas House of Representatives express appreciation for the important contributions of the Texas-Israel Alliance and the advisors in its Israel-Texas Water Initiative, the Jewish Federations of Texas, Hadassah, and other organizations in the Texas Jewish community, as well as the broader pro-Israel community composed of all faiths and political affiliations.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