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86R2839 JGH-D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Khalid Donnel Robinson has earned great distinction for himself and his hometown of El Paso with his extraordinary success as a singer and songwriter;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into a military family, Khalid grew up in Germany, New York, and Texas; while still attending Americas High School in El Paso, he began producing his own music and posting songs to SoundCloud; in 2016, his debut single, "Location," became a charting hit, and the music video, which was filmed in and around El Paso, has received more than 316 million views on YouTube;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following year, Khalid released his first album, </w:t>
      </w:r>
      <w:r>
        <w:rPr>
          <w:i/>
        </w:rPr>
        <w:t xml:space="preserve">American Teen</w:t>
      </w:r>
      <w:r>
        <w:t xml:space="preserve">, which includes such songs as "Young Dumb &amp; Broke," "Let's Go," and "Coaster," as well as the first song he ever wrote, "Saved"; designed to evoke a day in the life of an average teenager at high school, the album has gone platinum and earned rave reviews from the </w:t>
      </w:r>
      <w:r>
        <w:rPr>
          <w:i/>
        </w:rPr>
        <w:t xml:space="preserve">New York Times</w:t>
      </w:r>
      <w:r>
        <w:t xml:space="preserve">, </w:t>
      </w:r>
      <w:r>
        <w:rPr>
          <w:i/>
        </w:rPr>
        <w:t xml:space="preserve">Time</w:t>
      </w:r>
      <w:r>
        <w:t xml:space="preserve"> magazine, </w:t>
      </w:r>
      <w:r>
        <w:rPr>
          <w:i/>
        </w:rPr>
        <w:t xml:space="preserve">Billboard</w:t>
      </w:r>
      <w:r>
        <w:t xml:space="preserve">, and </w:t>
      </w:r>
      <w:r>
        <w:rPr>
          <w:i/>
        </w:rPr>
        <w:t xml:space="preserve">NYLON</w:t>
      </w:r>
      <w:r>
        <w:t xml:space="preserve">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dynamic young R&amp;B artist has performed on </w:t>
      </w:r>
      <w:r>
        <w:rPr>
          <w:i/>
        </w:rPr>
        <w:t xml:space="preserve">The Tonight Show Starring Jimmy Fallon</w:t>
      </w:r>
      <w:r>
        <w:t xml:space="preserve">, </w:t>
      </w:r>
      <w:r>
        <w:rPr>
          <w:i/>
        </w:rPr>
        <w:t xml:space="preserve">The Late Show with Stephen Colbert</w:t>
      </w:r>
      <w:r>
        <w:t xml:space="preserve">, </w:t>
      </w:r>
      <w:r>
        <w:rPr>
          <w:i/>
        </w:rPr>
        <w:t xml:space="preserve">Jimmy Kimmel Live!</w:t>
      </w:r>
      <w:r>
        <w:t xml:space="preserve">, </w:t>
      </w:r>
      <w:r>
        <w:rPr>
          <w:i/>
        </w:rPr>
        <w:t xml:space="preserve">The Ellen DeGeneres Show</w:t>
      </w:r>
      <w:r>
        <w:t xml:space="preserve">, and </w:t>
      </w:r>
      <w:r>
        <w:rPr>
          <w:i/>
        </w:rPr>
        <w:t xml:space="preserve">The Today Show</w:t>
      </w:r>
      <w:r>
        <w:t xml:space="preserve">; he won MTV's Woodie to Watch Award at the SXSW music conference in Austin, and his first tour as a headliner sold out every date in the United States and Europe;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Only 20 years old, Khalid has already been nominated for five Grammy Awards, and he has won an MTV Video Music Award for Best New Artist, a Billboard Music Award for Top New Artist, a BMI Pop Award for "1-800-273-8255," and a Teen Choice Award for Choice R&amp;B/Hip-Hop Artist; in addition, he was named Favorite Soul/R&amp;B Male Artist at the 2018 American Music Awards;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defining voice for a new generation, Khalid has made a remarkable debut, winning fans all over the world, and his talent, charm, and discipline promise to take him to even greater heights;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Khalid Donnel Robinson on a successful career in the music industry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Khalid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