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 a half century, Leónides G. Hernandez of Austin has rendered outstanding service to the League of United Latin American Citizens; and</w:t>
      </w:r>
    </w:p>
    <w:p w:rsidR="003F3435" w:rsidRDefault="0032493E">
      <w:pPr>
        <w:spacing w:line="480" w:lineRule="auto"/>
        <w:ind w:firstLine="720"/>
        <w:jc w:val="both"/>
      </w:pPr>
      <w:r>
        <w:t xml:space="preserve">WHEREAS, León Hernandez joined LULAC in 1969, and through the organization, he operated a SER job training center for people seeking to overcome barriers to employment; in addition, he organized four LULAC councils, including the first all-female council; today, he serves as director of LULAC District 12, and he is president of LULAC Council No.</w:t>
      </w:r>
      <w:r xml:space="preserve">
        <w:t> </w:t>
      </w:r>
      <w:r>
        <w:t xml:space="preserve">22355; and</w:t>
      </w:r>
    </w:p>
    <w:p w:rsidR="003F3435" w:rsidRDefault="0032493E">
      <w:pPr>
        <w:spacing w:line="480" w:lineRule="auto"/>
        <w:ind w:firstLine="720"/>
        <w:jc w:val="both"/>
      </w:pPr>
      <w:r>
        <w:t xml:space="preserve">WHEREAS, Over the years, Mr.</w:t>
      </w:r>
      <w:r xml:space="preserve">
        <w:t> </w:t>
      </w:r>
      <w:r>
        <w:t xml:space="preserve">Hernandez has worked tirelessly to expand opportunities for residents of East Austin to enjoy outdoor recreation and organized sports; he has been involved in Little League and Babe Ruth baseball, and he was president of the first Hispanic semipro baseball league; moreover, he served on the Austin Parks and Recreation Department's Task Force, and he helped establish a new facility as a member of the Parque Zaragoza Recreation Center Advisory Board; he further benefited the area as a member of the Hispanic Crime Unit; a retired restaurateur, he currently serves as president of both the East Austin Lions Club and the Buena Vista Neighborhood Association; and</w:t>
      </w:r>
    </w:p>
    <w:p w:rsidR="003F3435" w:rsidRDefault="0032493E">
      <w:pPr>
        <w:spacing w:line="480" w:lineRule="auto"/>
        <w:ind w:firstLine="720"/>
        <w:jc w:val="both"/>
      </w:pPr>
      <w:r>
        <w:t xml:space="preserve">WHEREAS, León Hernandez has set an inspiring example of civic engagement, and his unyielding dedication to the LULAC mission of advancing the economic, educational, political, and civil rights of Latinos has made a positive difference in the lives of generations of residents of East Austin and beyond; now, therefore, be it</w:t>
      </w:r>
    </w:p>
    <w:p w:rsidR="003F3435" w:rsidRDefault="0032493E">
      <w:pPr>
        <w:spacing w:line="480" w:lineRule="auto"/>
        <w:ind w:firstLine="720"/>
        <w:jc w:val="both"/>
      </w:pPr>
      <w:r>
        <w:t xml:space="preserve">RESOLVED, That the House of Representatives of the 86th Texas Legislature hereby honor Leónides G. Hernandez for a half century of service to the League of United Latin American Citizens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Hernandez as an expression of high regard by the Texas House of Representatives.</w:t>
      </w:r>
    </w:p>
    <w:p w:rsidR="003F3435" w:rsidRDefault="0032493E">
      <w:pPr>
        <w:jc w:val="both"/>
      </w:pPr>
    </w:p>
    <w:p w:rsidR="003F3435" w:rsidRDefault="0032493E">
      <w:pPr>
        <w:jc w:val="right"/>
      </w:pPr>
      <w:r>
        <w:t xml:space="preserve">Cole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209 was adopted by the House on February 20,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