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86R9420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214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U.S. Army Sergeant Cameron A. Meddock of Spearman suffered an unimaginable loss with the death of this valiant young Texan on January 17, 2019, at the age of 26; and</w:t>
      </w:r>
    </w:p>
    <w:p w:rsidR="003F3435" w:rsidRDefault="0032493E">
      <w:pPr>
        <w:spacing w:line="480" w:lineRule="auto"/>
        <w:ind w:firstLine="720"/>
        <w:jc w:val="both"/>
      </w:pPr>
      <w:r>
        <w:t xml:space="preserve">WHEREAS, Sergeant Meddock was mortally wounded while serving his country in Badghis Province, Afghanistan, where he was assigned to Company A, 2nd Battalion, 75th Ranger Regiment; and</w:t>
      </w:r>
    </w:p>
    <w:p w:rsidR="003F3435" w:rsidRDefault="0032493E">
      <w:pPr>
        <w:spacing w:line="480" w:lineRule="auto"/>
        <w:ind w:firstLine="720"/>
        <w:jc w:val="both"/>
      </w:pPr>
      <w:r>
        <w:t xml:space="preserve">WHEREAS, Born on April 14, 1992, Cameron Meddock was the beloved son of Vicki Nickel and Michael Meddock and the brother of Zeke Meddock and three half-siblings, Rhian, Raven, and William Meddock; he attended Spearman High School and distinguished himself as a talented and dedicated athlete on the school's football and track teams; and</w:t>
      </w:r>
    </w:p>
    <w:p w:rsidR="003F3435" w:rsidRDefault="0032493E">
      <w:pPr>
        <w:spacing w:line="480" w:lineRule="auto"/>
        <w:ind w:firstLine="720"/>
        <w:jc w:val="both"/>
      </w:pPr>
      <w:r>
        <w:t xml:space="preserve">WHEREAS, Mr.</w:t>
      </w:r>
      <w:r xml:space="preserve">
        <w:t> </w:t>
      </w:r>
      <w:r>
        <w:t xml:space="preserve">Meddock enlisted in the United States Army on November 14, 2014; he was among an elite group of infantrymen to complete the rigorous Ranger Assessment and Selection Program to qualify to join the 75th Ranger Regiment, and he went on to serve his unit as a machine gunner, an automatic rifleman, a gun team leader, and most recently a fire team leader; he was known as an outstanding ranger who set an example for his fellow soldiers with his steadfast patriotism and courage in combat; at the time of his passing, he was on his second deployment as part of Operation Resolute Support; and</w:t>
      </w:r>
    </w:p>
    <w:p w:rsidR="003F3435" w:rsidRDefault="0032493E">
      <w:pPr>
        <w:spacing w:line="480" w:lineRule="auto"/>
        <w:ind w:firstLine="720"/>
        <w:jc w:val="both"/>
      </w:pPr>
      <w:r>
        <w:t xml:space="preserve">WHEREAS, Among Sergeant Meddock's numerous military awards were a Purple Heart, a Joint Service Commendation Medal, an Army Achievement Medal with two oak leaf clusters, an Army Good Conduct Medal, and a National Defense Service Medal; he also earned such decorations as a Ranger Tab, a Parachutists Badge, an Expert Infantryman's Badge, and an Expert Marksmanship Qualification Badge; and</w:t>
      </w:r>
    </w:p>
    <w:p w:rsidR="003F3435" w:rsidRDefault="0032493E">
      <w:pPr>
        <w:spacing w:line="480" w:lineRule="auto"/>
        <w:ind w:firstLine="720"/>
        <w:jc w:val="both"/>
      </w:pPr>
      <w:r>
        <w:t xml:space="preserve">WHEREAS, Sergeant Meddock cherished the relationship he shared with his wife, Stevie, whom he married in 2017, and the couple were happily awaiting the arrival of their first child; and</w:t>
      </w:r>
    </w:p>
    <w:p w:rsidR="003F3435" w:rsidRDefault="0032493E">
      <w:pPr>
        <w:spacing w:line="480" w:lineRule="auto"/>
        <w:ind w:firstLine="720"/>
        <w:jc w:val="both"/>
      </w:pPr>
      <w:r>
        <w:t xml:space="preserve">WHEREAS, For his selfless efforts and immeasurable sacrifice, Americans owe to Sergeant Cameron Meddock a debt that the passage of time can never diminish, and those who shared in his love and affection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U.S. Army Sergeant Cameron A. Meddock and extend deepest condolences to his loved ones and his many comrades in arms;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Sergeant Meddock.</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