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outstanding demonstration of courage and dedication to duty, Deputies Braedon Boznango and Carlton Carrington of the Chambers County Sheriff's Office risked their lives to rescue a man from a burning vehicle on December 13,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that evening, the deputies were called to the scene of a major accident on State Highway 124 just south of Winnie, where they found a vehicle that was fully engulfed in flames;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Braving intense heat, the two officers were able to pull the vehicle's unconscious driver through one of its windows; the victim, who suffered severe burn injuries, was airlifted to a hospital but managed to improve to stable condition within several days;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heroes for their actions on that day, Deputies Braedon Boznango and Carlton Carrington placed themselves in harm's way to save a man from certain death, and the unhesitating selflessness of these valiant officers is a source of pride to their department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Deputies Braedon Boznango and Carlton Carrington of the Chambers County Sheriff's Office for rescuing a motorist from a burning vehicle and extend to these exemplary officers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Deputies Boznango and Carrington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