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86R11855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352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Nikolas Stathopoulos of Laguna Vista heralds a future bright with opportunity and promise; and</w:t>
      </w:r>
    </w:p>
    <w:p w:rsidR="003F3435" w:rsidRDefault="0032493E">
      <w:pPr>
        <w:spacing w:line="480" w:lineRule="auto"/>
        <w:ind w:firstLine="720"/>
        <w:jc w:val="both"/>
      </w:pPr>
      <w:r>
        <w:t xml:space="preserve">WHEREAS, Mr.</w:t>
      </w:r>
      <w:r xml:space="preserve">
        <w:t> </w:t>
      </w:r>
      <w:r>
        <w:t xml:space="preserve">Stathopoulos has mastered a number of important skills in his quest to become an Eagle Scout; he has earned merit badges requiring expertise in such diverse areas as first aid, personal fitness, and environmental science, and he has gained experience in leadership and teamwork while undertaking an Eagle Scout project that has contributed to the betterment of his community; and</w:t>
      </w:r>
    </w:p>
    <w:p w:rsidR="003F3435" w:rsidRDefault="0032493E">
      <w:pPr>
        <w:spacing w:line="480" w:lineRule="auto"/>
        <w:ind w:firstLine="720"/>
        <w:jc w:val="both"/>
      </w:pPr>
      <w:r>
        <w:t xml:space="preserve">WHEREAS, This fine young Texan has ably served his peers in Boy Scout Troop No.</w:t>
      </w:r>
      <w:r xml:space="preserve">
        <w:t> </w:t>
      </w:r>
      <w:r>
        <w:t xml:space="preserve">59 in Port Isabel in a designated position of responsibility, and in so doing, he has exemplified the many positive traits for which Boy Scouts are renowned; following high school graduation, he plans to attend Texas A&amp;M University and to pursue a career in business and real estate; and</w:t>
      </w:r>
    </w:p>
    <w:p w:rsidR="003F3435" w:rsidRDefault="0032493E">
      <w:pPr>
        <w:spacing w:line="480" w:lineRule="auto"/>
        <w:ind w:firstLine="720"/>
        <w:jc w:val="both"/>
      </w:pPr>
      <w:r>
        <w:t xml:space="preserve">WHEREAS, In fulfilling the rigorous requirements for attaining the Eagle Scout insignia, Nikolas Stathopoulos has demonstrated an unwavering commitment to the Boy Scouts organization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86th Texas Legislature hereby congratulate Eagle Scout Nikolas Stathopoulos on achieving this prestigious rank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Stathopoulos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