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381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Timothy McGinty, of Hill County, Texas, and his wife, Kristin, devoted parents of two children—a daughter, Mollie and son, Colt; and</w:t>
      </w:r>
    </w:p>
    <w:p w:rsidR="003F3435" w:rsidRDefault="0032493E">
      <w:pPr>
        <w:spacing w:line="480" w:lineRule="auto"/>
        <w:ind w:firstLine="720"/>
        <w:jc w:val="both"/>
      </w:pPr>
      <w:r>
        <w:t xml:space="preserve">WHEREAS, Mr.</w:t>
      </w:r>
      <w:r xml:space="preserve">
        <w:t> </w:t>
      </w:r>
      <w:r>
        <w:t xml:space="preserve">McGinty was himself born and raised in a farming and ranching family in Central Texas and has gained hands-on experience in farm and ranch operations since childhood, when he learned responsibility for self and others.</w:t>
      </w:r>
    </w:p>
    <w:p w:rsidR="003F3435" w:rsidRDefault="0032493E">
      <w:pPr>
        <w:spacing w:line="480" w:lineRule="auto"/>
        <w:ind w:firstLine="720"/>
        <w:jc w:val="both"/>
      </w:pPr>
      <w:r>
        <w:t xml:space="preserve">WHEREAS, Tim McGinty has dedicated his life to working in farm and ranch real estate in Texas since earning his real estate license in 1999, following in his parents' footsteps to pursue a passion for land ownership and land stewardship.</w:t>
      </w:r>
    </w:p>
    <w:p w:rsidR="003F3435" w:rsidRDefault="0032493E">
      <w:pPr>
        <w:spacing w:line="480" w:lineRule="auto"/>
        <w:ind w:firstLine="720"/>
        <w:jc w:val="both"/>
      </w:pPr>
      <w:r>
        <w:t xml:space="preserve">WHEREAS, His mother, Shirley McGinty, and his late father, Pat McGinty, built a successful real estate business and instilled the characteristics of honesty and integrity in their son.</w:t>
      </w:r>
    </w:p>
    <w:p w:rsidR="003F3435" w:rsidRDefault="0032493E">
      <w:pPr>
        <w:spacing w:line="480" w:lineRule="auto"/>
        <w:ind w:firstLine="720"/>
        <w:jc w:val="both"/>
      </w:pPr>
      <w:r>
        <w:t xml:space="preserve">WHEREAS, Tim McGinty is a member of the MetroTex Association of REALTORS®, Texas REALTORS®, and the National Association of REALTORS®, pledging to uphold the highest ethical standards among real estate practitioners.</w:t>
      </w:r>
    </w:p>
    <w:p w:rsidR="003F3435" w:rsidRDefault="0032493E">
      <w:pPr>
        <w:spacing w:line="480" w:lineRule="auto"/>
        <w:ind w:firstLine="720"/>
        <w:jc w:val="both"/>
      </w:pPr>
      <w:r>
        <w:t xml:space="preserve">WHEREAS, Tim McGinty carries this same standard across all aspects of life and serves as a fine example of Texas strength, humility, and service to others.</w:t>
      </w:r>
    </w:p>
    <w:p w:rsidR="003F3435" w:rsidRDefault="0032493E">
      <w:pPr>
        <w:spacing w:line="480" w:lineRule="auto"/>
        <w:ind w:firstLine="720"/>
        <w:jc w:val="both"/>
      </w:pPr>
      <w:r>
        <w:t xml:space="preserve">WHEREAS, Tim McGinty demonstrated courage and a selfless act of bravery on April 18, 2018, during Southwest Flight 1380; and</w:t>
      </w:r>
    </w:p>
    <w:p w:rsidR="003F3435" w:rsidRDefault="0032493E">
      <w:pPr>
        <w:spacing w:line="480" w:lineRule="auto"/>
        <w:ind w:firstLine="720"/>
        <w:jc w:val="both"/>
      </w:pPr>
      <w:r>
        <w:t xml:space="preserve">WHEREAS, McGinty and his wife, Kristin, were aboard the flight from New York's LaGuardia Airport to Dallas, when the plane's engine failed and a window exploded shortly after takeoff.</w:t>
      </w:r>
    </w:p>
    <w:p w:rsidR="003F3435" w:rsidRDefault="0032493E">
      <w:pPr>
        <w:spacing w:line="480" w:lineRule="auto"/>
        <w:ind w:firstLine="720"/>
        <w:jc w:val="both"/>
      </w:pPr>
      <w:r>
        <w:t xml:space="preserve">WHEREAS, Mr.</w:t>
      </w:r>
      <w:r xml:space="preserve">
        <w:t> </w:t>
      </w:r>
      <w:r>
        <w:t xml:space="preserve">McGinty's immediate action to help his fellow passengers was a selfless act of bravery that should be commended, and he is indeed worthy of special recognition at this time; now therefore, be it</w:t>
      </w:r>
    </w:p>
    <w:p w:rsidR="003F3435" w:rsidRDefault="0032493E">
      <w:pPr>
        <w:spacing w:line="480" w:lineRule="auto"/>
        <w:ind w:firstLine="720"/>
        <w:jc w:val="both"/>
      </w:pPr>
      <w:r>
        <w:t xml:space="preserve">RESOLVED, That the House of Representatives of the 86th Texas Legislature hereby honor Timothy McGinty; and, be it further</w:t>
      </w:r>
    </w:p>
    <w:p w:rsidR="003F3435" w:rsidRDefault="0032493E">
      <w:pPr>
        <w:spacing w:line="480" w:lineRule="auto"/>
        <w:ind w:firstLine="720"/>
        <w:jc w:val="both"/>
      </w:pPr>
      <w:r>
        <w:t xml:space="preserve">RESOLVED, That an official copy of this resolution be prepared for Timothy McGinty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