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86R12525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retired U.S.</w:t>
      </w:r>
      <w:r xml:space="preserve">
        <w:t> </w:t>
      </w:r>
      <w:r>
        <w:t xml:space="preserve">Air Force Lieutenant Colonel Raymond Frederick Schaaf of Georgetown on December 17, 2018, at the age of 93; and</w:t>
      </w:r>
    </w:p>
    <w:p w:rsidR="003F3435" w:rsidRDefault="0032493E">
      <w:pPr>
        <w:spacing w:line="480" w:lineRule="auto"/>
        <w:ind w:firstLine="720"/>
        <w:jc w:val="both"/>
      </w:pPr>
      <w:r>
        <w:t xml:space="preserve">WHEREAS, The son of Alvin and Edith Schaaf, Raymond Schaaf was born on April 24, 1925, in Durango, Colorado; he grew up with the companionship of four siblings, Ernie, Harold, Melvin, and Marge, and he graduated from Durango High School; and</w:t>
      </w:r>
    </w:p>
    <w:p w:rsidR="003F3435" w:rsidRDefault="0032493E">
      <w:pPr>
        <w:spacing w:line="480" w:lineRule="auto"/>
        <w:ind w:firstLine="720"/>
        <w:jc w:val="both"/>
      </w:pPr>
      <w:r>
        <w:t xml:space="preserve">WHEREAS, Answering his nation's call to duty, Mr.</w:t>
      </w:r>
      <w:r xml:space="preserve">
        <w:t> </w:t>
      </w:r>
      <w:r>
        <w:t xml:space="preserve">Schaaf joined the United States Army Air Corps in 1943; during World War II, he was a tech sergeant in the European Theater of Operations and flew combat missions over Germany in B-17 bombers; following the war, he primarily served as a petroleum officer before concluding his military career at Strategic Air Command Headquarters; he retired from the air force in 1970, after more than 26 years of service; in recognition of his valorous efforts, he received numerous awards and commendations; and</w:t>
      </w:r>
    </w:p>
    <w:p w:rsidR="003F3435" w:rsidRDefault="0032493E">
      <w:pPr>
        <w:spacing w:line="480" w:lineRule="auto"/>
        <w:ind w:firstLine="720"/>
        <w:jc w:val="both"/>
      </w:pPr>
      <w:r>
        <w:t xml:space="preserve">WHEREAS, Mr.</w:t>
      </w:r>
      <w:r xml:space="preserve">
        <w:t> </w:t>
      </w:r>
      <w:r>
        <w:t xml:space="preserve">Schaaf shared a rewarding marriage with Marjorie Schaaf that spanned over six decades before her passing in 2009; he took great pride in their children, Troy, Daniel, Karla, and Kimberly, and he had the pleasure of welcoming into his family 7 grandchildren, 15 great-grandchildren, and 2 great-great-grandchildren; a valued member of his community, Mr.</w:t>
      </w:r>
      <w:r xml:space="preserve">
        <w:t> </w:t>
      </w:r>
      <w:r>
        <w:t xml:space="preserve">Schaaf was active in the W.</w:t>
      </w:r>
      <w:r xml:space="preserve">
        <w:t> </w:t>
      </w:r>
      <w:r>
        <w:t xml:space="preserve">J.</w:t>
      </w:r>
      <w:r xml:space="preserve">
        <w:t> </w:t>
      </w:r>
      <w:r>
        <w:t xml:space="preserve">Nixon Masonic Lodge in Smithville, the Veterans of Foreign Wars organization, and the American Legion; and</w:t>
      </w:r>
    </w:p>
    <w:p w:rsidR="003F3435" w:rsidRDefault="0032493E">
      <w:pPr>
        <w:spacing w:line="480" w:lineRule="auto"/>
        <w:ind w:firstLine="720"/>
        <w:jc w:val="both"/>
      </w:pPr>
      <w:r>
        <w:t xml:space="preserve">WHEREAS, Deeply dedicated to his family and his country, Raymond Schaaf earned the lasting respect and admiration of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Raymond Frederick Schaaf and extend sincere condolences to the members of his family: to his children, Troy Schaaf and his wife, Theresa, Daniel Schaaf and his wife, Sue, Karla Lopez and her husband, Alex, and Kimberly Von Zur Muehler and her husband, Victor; to his grandchildren, Krysta Adams, Heath Schaaf, Evan Von Zur Muehler, Eric Lopez, and Beth Reeves; to his great-grandchildren and great-great-grandchildren; to his sister-in-law, Peryl Schaaf; to his dear friend, companion, and travel partner, Carolyn Robinson Stark;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Raymond Frederick Schaaf.</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