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86R12437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470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Z. Flanigan of Post was commissioned as a highway patrol trooper with her graduation from the 164th recruit school of the Texas Department of Public Safety on November 30, 2018; and</w:t>
      </w:r>
    </w:p>
    <w:p w:rsidR="003F3435" w:rsidRDefault="0032493E">
      <w:pPr>
        <w:spacing w:line="480" w:lineRule="auto"/>
        <w:ind w:firstLine="720"/>
        <w:jc w:val="both"/>
      </w:pPr>
      <w:r>
        <w:t xml:space="preserve">WHEREAS, One of 92 recruits in the DPS B-2018 class, Ms.</w:t>
      </w:r>
      <w:r xml:space="preserve">
        <w:t> </w:t>
      </w:r>
      <w:r>
        <w:t xml:space="preserve">Flanigan began her training in June 2018; during her 26 weeks at the DPS academy, she received instruction in more than 100 subjects, including traffic and criminal law, arrest and control procedures, accident reconstruction, and counterterrorism, as well as physical fitness, first aid, and firearms; and</w:t>
      </w:r>
    </w:p>
    <w:p w:rsidR="003F3435" w:rsidRDefault="0032493E">
      <w:pPr>
        <w:spacing w:line="480" w:lineRule="auto"/>
        <w:ind w:firstLine="720"/>
        <w:jc w:val="both"/>
      </w:pPr>
      <w:r>
        <w:t xml:space="preserve">WHEREAS, Following her graduation, Ms.</w:t>
      </w:r>
      <w:r xml:space="preserve">
        <w:t> </w:t>
      </w:r>
      <w:r>
        <w:t xml:space="preserve">Flanigan reported for duty at her posting in Seminole, where she will complete six months of on-the-job training; and</w:t>
      </w:r>
    </w:p>
    <w:p w:rsidR="003F3435" w:rsidRDefault="0032493E">
      <w:pPr>
        <w:spacing w:line="480" w:lineRule="auto"/>
        <w:ind w:firstLine="720"/>
        <w:jc w:val="both"/>
      </w:pPr>
      <w:r>
        <w:t xml:space="preserve">WHEREAS, Melissa Flanigan has distinguished herself through her hard work, dedication, and commitment to excellence, and the knowledge and skills she has gained at the DPS academy will be of great benefit in her service to her fellow Texans; now, therefore, be it</w:t>
      </w:r>
    </w:p>
    <w:p w:rsidR="003F3435" w:rsidRDefault="0032493E">
      <w:pPr>
        <w:spacing w:line="480" w:lineRule="auto"/>
        <w:ind w:firstLine="720"/>
        <w:jc w:val="both"/>
      </w:pPr>
      <w:r>
        <w:t xml:space="preserve">RESOLVED, That the House of Representatives of the 86th Texas Legislature hereby congratulate Melissa Z. Flanigan on becoming a highway patrol trooper with the Texas Department of Public Safety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Flanigan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