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86R14478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Richard Snapka Charles of Boy Scouts of America Troop No.</w:t>
      </w:r>
      <w:r xml:space="preserve">
        <w:t> </w:t>
      </w:r>
      <w:r>
        <w:t xml:space="preserve">3 in Corpus Christi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Charles earned 23 merit badges requiring expertise in such diverse areas as first aid, personal fitness, and environmental science; in addition, he has benefited his community by successfully completing an Eagle Scout project that involved raising awareness in the Corpus Christi Independent School District about the warning signs of type 1 diabetes; and</w:t>
      </w:r>
    </w:p>
    <w:p w:rsidR="003F3435" w:rsidRDefault="0032493E">
      <w:pPr>
        <w:spacing w:line="480" w:lineRule="auto"/>
        <w:ind w:firstLine="720"/>
        <w:jc w:val="both"/>
      </w:pPr>
      <w:r>
        <w:t xml:space="preserve">WHEREAS, The son of Brian Charles and Kathryn Snapka, this fine young Texan has demonstrated outstanding leadership ability throughout his scouting career, winning the respect and admiration of his fellow troop members as he worked toward the highest rank that the organization offers; a member of the Brotherhood of the Order of the Arrow, Mr.</w:t>
      </w:r>
      <w:r xml:space="preserve">
        <w:t> </w:t>
      </w:r>
      <w:r>
        <w:t xml:space="preserve">Charles served as patrol leader, bugler, and troop historian, and he earned the Arrow of Light Award; moreover, he attended National Youth Leadership Training as well as the 2017 National Jamboree; and</w:t>
      </w:r>
    </w:p>
    <w:p w:rsidR="003F3435" w:rsidRDefault="0032493E">
      <w:pPr>
        <w:spacing w:line="480" w:lineRule="auto"/>
        <w:ind w:firstLine="720"/>
        <w:jc w:val="both"/>
      </w:pPr>
      <w:r>
        <w:t xml:space="preserve">WHEREAS, Eagle Scout Charles has demonstrated a dedication to excellence and a perseverance in the pursuit of his goals that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Eagle Scout Matthew Richard Snapka Charles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Charles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