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Roel Martinez of McAllen on April 3, 2017, at the age of 85; and</w:t>
      </w:r>
    </w:p>
    <w:p w:rsidR="003F3435" w:rsidRDefault="0032493E">
      <w:pPr>
        <w:spacing w:line="480" w:lineRule="auto"/>
        <w:ind w:firstLine="720"/>
        <w:jc w:val="both"/>
      </w:pPr>
      <w:r>
        <w:t xml:space="preserve">WHEREAS, The son of Manuel and Victoria Martinez, Roy Martinez was born on August 13, 1931, in Rio Grande City, and he grew up with a brother, Noel, and sister, Emma, in San Juan, Texas; he graduated from the Pharr-San Juan-Alamo school district and continued his education at The University of Texas at Austin, where he earned a bachelor's degree in pharmacy; and</w:t>
      </w:r>
    </w:p>
    <w:p w:rsidR="003F3435" w:rsidRDefault="0032493E">
      <w:pPr>
        <w:spacing w:line="480" w:lineRule="auto"/>
        <w:ind w:firstLine="720"/>
        <w:jc w:val="both"/>
      </w:pPr>
      <w:r>
        <w:t xml:space="preserve">WHEREAS, Mr.</w:t>
      </w:r>
      <w:r xml:space="preserve">
        <w:t> </w:t>
      </w:r>
      <w:r>
        <w:t xml:space="preserve">Martinez went on to enjoy a successful career as a self-employed pharmacist in McAllen at Professional Pharmacy and Roy's Pharmacy; after three decades in that field, he retired to focus on running his ranch in Starr County; and</w:t>
      </w:r>
    </w:p>
    <w:p w:rsidR="003F3435" w:rsidRDefault="0032493E">
      <w:pPr>
        <w:spacing w:line="480" w:lineRule="auto"/>
        <w:ind w:firstLine="720"/>
        <w:jc w:val="both"/>
      </w:pPr>
      <w:r>
        <w:t xml:space="preserve">WHEREAS, Active in his community, Mr.</w:t>
      </w:r>
      <w:r xml:space="preserve">
        <w:t> </w:t>
      </w:r>
      <w:r>
        <w:t xml:space="preserve">Martinez served as chair of The University of Texas Rio Grande Valley Foundation and as a director of the Texas State Bank in McAllen, and he was appointed by Governor Ann Richards to the Texas State Board of Public Accountancy; among the many other organizations that benefited from his involvement were the Jefferson Savings and Loan Association, the McAllen Health Facilities Development Corporation, the McAllen Housing Authority, and the City Library Board; and</w:t>
      </w:r>
    </w:p>
    <w:p w:rsidR="003F3435" w:rsidRDefault="0032493E">
      <w:pPr>
        <w:spacing w:line="480" w:lineRule="auto"/>
        <w:ind w:firstLine="720"/>
        <w:jc w:val="both"/>
      </w:pPr>
      <w:r>
        <w:t xml:space="preserve">WHEREAS, Mr.</w:t>
      </w:r>
      <w:r xml:space="preserve">
        <w:t> </w:t>
      </w:r>
      <w:r>
        <w:t xml:space="preserve">Martinez shared more than six decades of marriage with his beloved wife, Aida, and he took great pride in his five children, Jose, Laura, Victoria, Melissa, and Tina; with the passing years, he was further blessed with 10 grandchildren, Victoria, Virginia, Jose, Michael, Erin, Elise, Audrey, Isabella, Daniel, and Caroline; he was a valued congregant of his church, and in his spare time, he enjoyed travel, golf, and football; and</w:t>
      </w:r>
    </w:p>
    <w:p w:rsidR="003F3435" w:rsidRDefault="0032493E">
      <w:pPr>
        <w:spacing w:line="480" w:lineRule="auto"/>
        <w:ind w:firstLine="720"/>
        <w:jc w:val="both"/>
      </w:pPr>
      <w:r>
        <w:t xml:space="preserve">WHEREAS, Although Roy Martinez will be deeply missed, cherished memories of time spent in his company will long endure in the hearts of his family and friends; now, therefore, be it</w:t>
      </w:r>
    </w:p>
    <w:p w:rsidR="003F3435" w:rsidRDefault="0032493E">
      <w:pPr>
        <w:spacing w:line="480" w:lineRule="auto"/>
        <w:ind w:firstLine="720"/>
        <w:jc w:val="both"/>
      </w:pPr>
      <w:r>
        <w:t xml:space="preserve">RESOLVED, That the House of Representatives of the 86th Texas Legislature hereby pay tribute to the life of Roy Martinez and extend sincere condolences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Roy Martinez.</w:t>
      </w:r>
    </w:p>
    <w:p w:rsidR="003F3435" w:rsidRDefault="0032493E">
      <w:pPr>
        <w:jc w:val="both"/>
      </w:pPr>
    </w:p>
    <w:p w:rsidR="003F3435" w:rsidRDefault="0032493E">
      <w:pPr>
        <w:jc w:val="right"/>
      </w:pPr>
      <w:r>
        <w:t xml:space="preserve">Guerra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509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